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F2" w:rsidRPr="009E1275" w:rsidRDefault="005D5BF2" w:rsidP="005D5BF2">
      <w:pPr>
        <w:widowControl w:val="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9E1275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附件</w:t>
      </w:r>
    </w:p>
    <w:p w:rsidR="005D5BF2" w:rsidRPr="009E1275" w:rsidRDefault="005D5BF2" w:rsidP="005D5BF2">
      <w:pPr>
        <w:widowControl w:val="0"/>
        <w:jc w:val="center"/>
        <w:rPr>
          <w:rFonts w:ascii="Times New Roman" w:eastAsia="方正仿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核查中心</w:t>
      </w:r>
      <w:r w:rsidRPr="009E1275">
        <w:rPr>
          <w:rFonts w:ascii="Times New Roman" w:eastAsia="方正小标宋简体" w:hAnsi="Times New Roman" w:cs="Times New Roman"/>
          <w:color w:val="000000"/>
          <w:sz w:val="44"/>
          <w:szCs w:val="44"/>
        </w:rPr>
        <w:t>2019</w:t>
      </w:r>
      <w:r w:rsidRPr="009E1275">
        <w:rPr>
          <w:rFonts w:ascii="Times New Roman" w:eastAsia="方正小标宋简体" w:hAnsi="Times New Roman" w:cs="Times New Roman"/>
          <w:color w:val="000000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第三批</w:t>
      </w:r>
      <w:r w:rsidRPr="009E1275">
        <w:rPr>
          <w:rFonts w:ascii="Times New Roman" w:eastAsia="方正小标宋简体" w:hAnsi="Times New Roman" w:cs="Times New Roman"/>
          <w:color w:val="000000"/>
          <w:sz w:val="44"/>
          <w:szCs w:val="44"/>
        </w:rPr>
        <w:t>医疗器械飞行检查汇总表</w:t>
      </w:r>
    </w:p>
    <w:tbl>
      <w:tblPr>
        <w:tblW w:w="14578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992"/>
        <w:gridCol w:w="850"/>
        <w:gridCol w:w="9356"/>
        <w:gridCol w:w="709"/>
        <w:gridCol w:w="827"/>
      </w:tblGrid>
      <w:tr w:rsidR="005D5BF2" w:rsidRPr="00F24F8F" w:rsidTr="005D5BF2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57F37" w:rsidRDefault="005D5BF2" w:rsidP="005D5BF2">
            <w:pPr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557F37"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Default="005D5BF2" w:rsidP="005D5BF2">
            <w:pPr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557F37"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  <w:t>被检查</w:t>
            </w:r>
          </w:p>
          <w:p w:rsidR="005D5BF2" w:rsidRPr="00557F37" w:rsidRDefault="005D5BF2" w:rsidP="005D5BF2">
            <w:pPr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557F37"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57F37" w:rsidRDefault="005D5BF2" w:rsidP="005D5BF2">
            <w:pPr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557F37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品种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57F37" w:rsidRDefault="005D5BF2" w:rsidP="005D5BF2">
            <w:pPr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557F37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30"/>
                <w:szCs w:val="30"/>
              </w:rPr>
              <w:t>省份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57F37" w:rsidRDefault="005D5BF2" w:rsidP="005D5BF2">
            <w:pPr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557F37"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  <w:t>检查发现问题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Default="005D5BF2" w:rsidP="005D5BF2">
            <w:pPr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557F37"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  <w:t>处理</w:t>
            </w:r>
          </w:p>
          <w:p w:rsidR="005D5BF2" w:rsidRPr="00557F37" w:rsidRDefault="005D5BF2" w:rsidP="005D5BF2">
            <w:pPr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557F37"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57F37" w:rsidRDefault="005D5BF2" w:rsidP="005D5BF2">
            <w:pPr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557F37"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5D5BF2" w:rsidRPr="00557F37" w:rsidTr="005D5BF2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kern w:val="0"/>
                <w:sz w:val="28"/>
                <w:szCs w:val="28"/>
              </w:rPr>
              <w:t>杭州启明医疗器械股份有限公司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sz w:val="28"/>
                <w:szCs w:val="28"/>
              </w:rPr>
              <w:t>经导管人工主动脉瓣膜置换系统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8478A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检查发现一般缺陷12项。</w:t>
            </w:r>
          </w:p>
          <w:p w:rsidR="005D5BF2" w:rsidRPr="001D67C8" w:rsidRDefault="001D67C8" w:rsidP="008478A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一、</w:t>
            </w:r>
            <w:r w:rsidR="005D5BF2" w:rsidRPr="001D67C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厂房与设施方面</w:t>
            </w:r>
          </w:p>
          <w:p w:rsidR="005D5BF2" w:rsidRPr="005D5BF2" w:rsidRDefault="00C90204" w:rsidP="008478A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洁净区内水池和地漏均未设置防倒灌或防止微生物侵入的液封装置。</w:t>
            </w:r>
          </w:p>
          <w:p w:rsidR="005D5BF2" w:rsidRPr="005D5BF2" w:rsidRDefault="001D67C8" w:rsidP="008478A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设备方面</w:t>
            </w:r>
          </w:p>
          <w:p w:rsidR="005D5BF2" w:rsidRPr="005D5BF2" w:rsidRDefault="00C90204" w:rsidP="008478A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激光切割机（VH-JG-0003）已生锈掉漆，存在污染产品的风险。</w:t>
            </w:r>
          </w:p>
          <w:p w:rsidR="005D5BF2" w:rsidRPr="005D5BF2" w:rsidRDefault="00C90204" w:rsidP="008478A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3.</w:t>
            </w:r>
            <w:proofErr w:type="gramStart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移液器</w:t>
            </w:r>
            <w:proofErr w:type="gramEnd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（VM-0-0048JC）、蒸汽灭菌器（VM-T-0032JC）校准证书过期。</w:t>
            </w:r>
          </w:p>
          <w:p w:rsidR="005D5BF2" w:rsidRPr="001D67C8" w:rsidRDefault="001D67C8" w:rsidP="008478A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三、</w:t>
            </w:r>
            <w:r w:rsidR="005D5BF2" w:rsidRPr="001D67C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文件管理</w:t>
            </w:r>
          </w:p>
          <w:p w:rsidR="005D5BF2" w:rsidRPr="005D5BF2" w:rsidRDefault="00C90204" w:rsidP="008478A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校准后的计量设备评价未经审核批准，</w:t>
            </w:r>
            <w:proofErr w:type="gramStart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无文件</w:t>
            </w:r>
            <w:proofErr w:type="gramEnd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编号，未受控管理。</w:t>
            </w:r>
          </w:p>
          <w:p w:rsidR="005D5BF2" w:rsidRPr="005D5BF2" w:rsidRDefault="00C90204" w:rsidP="008478A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5.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批号为SN20190902-A的原始记录存在涂改现象，更改未按要求签注姓名和日期；配液间发现部分批次0.25%戊二醇溶液无配制记录，工作人员反馈实际操作是配制完成后再补充记录。</w:t>
            </w:r>
          </w:p>
          <w:p w:rsidR="005D5BF2" w:rsidRPr="001D67C8" w:rsidRDefault="001D67C8" w:rsidP="008478A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四、</w:t>
            </w:r>
            <w:r w:rsidR="005D5BF2" w:rsidRPr="001D67C8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设计开发</w:t>
            </w:r>
          </w:p>
          <w:p w:rsidR="005D5BF2" w:rsidRPr="005D5BF2" w:rsidRDefault="00C90204" w:rsidP="008478A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6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未按设计开发控制程序要求编制《设计开发验证报告》并保留记录。</w:t>
            </w:r>
          </w:p>
          <w:p w:rsidR="005D5BF2" w:rsidRPr="005D5BF2" w:rsidRDefault="00C90204" w:rsidP="008478A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未按设计开发控制程序保留设计开发的确认结果和记录，仅能提供临床试验报告。</w:t>
            </w:r>
          </w:p>
          <w:p w:rsidR="005D5BF2" w:rsidRPr="005D5BF2" w:rsidRDefault="00C90204" w:rsidP="008478A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8.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最终灭菌纸塑包装验证方案中，仅考虑封口温度，未设置封口速度和封口宽度。</w:t>
            </w:r>
          </w:p>
          <w:p w:rsidR="005D5BF2" w:rsidRPr="005D5BF2" w:rsidRDefault="008478A8" w:rsidP="008478A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生产管理</w:t>
            </w:r>
          </w:p>
          <w:p w:rsidR="005D5BF2" w:rsidRPr="005D5BF2" w:rsidRDefault="00C90204" w:rsidP="008478A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 w:rsidR="00585FC1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现场检查发现瓣膜车间周转箱中有两卷缝合线无原材料标识；配液间发现氢氧化钠等溶液无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状态标识。</w:t>
            </w:r>
          </w:p>
          <w:p w:rsidR="005D5BF2" w:rsidRPr="005D5BF2" w:rsidRDefault="00C90204" w:rsidP="008478A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0.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用于心包膜灭活的工位器具水箱保存在普通区，使用过程中会传递到万级洁净区，产品生产过程中使用的废液桶在存在普通区和洁净区传递情况，目前的净化程序为酒精喷洒及紫外线消毒，不能有效去除污染物；现场发现瓣膜车间周转箱中有两卷缝合线未经脱外包及清洁处理。</w:t>
            </w:r>
          </w:p>
          <w:p w:rsidR="005D5BF2" w:rsidRPr="005D5BF2" w:rsidRDefault="00C90204" w:rsidP="008478A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1.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化学药液灭菌验证及再验证未考虑YY0970中</w:t>
            </w:r>
            <w:r w:rsidR="005D5BF2" w:rsidRPr="001D67C8">
              <w:rPr>
                <w:rFonts w:ascii="仿宋_GB2312" w:eastAsia="仿宋_GB2312" w:hint="eastAsia"/>
                <w:color w:val="000000"/>
                <w:sz w:val="28"/>
                <w:szCs w:val="28"/>
              </w:rPr>
              <w:t>5.3.6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</w:t>
            </w:r>
            <w:r w:rsidR="005D5BF2" w:rsidRPr="001D67C8">
              <w:rPr>
                <w:rFonts w:ascii="仿宋_GB2312" w:eastAsia="仿宋_GB2312" w:hint="eastAsia"/>
                <w:color w:val="000000"/>
                <w:sz w:val="28"/>
                <w:szCs w:val="28"/>
              </w:rPr>
              <w:t>5.4.2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</w:t>
            </w:r>
            <w:r w:rsidR="00F95807"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</w:t>
            </w:r>
            <w:r w:rsidR="00F95807" w:rsidRPr="001D67C8">
              <w:rPr>
                <w:rFonts w:ascii="仿宋_GB2312" w:eastAsia="仿宋_GB2312" w:hint="eastAsia"/>
                <w:color w:val="000000"/>
                <w:sz w:val="28"/>
                <w:szCs w:val="28"/>
              </w:rPr>
              <w:t>筛选试验</w:t>
            </w:r>
            <w:r w:rsidR="00F95807">
              <w:rPr>
                <w:rFonts w:ascii="仿宋_GB2312" w:eastAsia="仿宋_GB2312" w:hint="eastAsia"/>
                <w:color w:val="000000"/>
                <w:sz w:val="28"/>
                <w:szCs w:val="28"/>
              </w:rPr>
              <w:t>”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</w:t>
            </w:r>
            <w:r w:rsidR="00F95807"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</w:t>
            </w:r>
            <w:r w:rsidR="00F95807" w:rsidRPr="001D67C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液体化学灭菌剂溶液中无活菌的方法</w:t>
            </w:r>
            <w:r w:rsidR="00F95807">
              <w:rPr>
                <w:rFonts w:ascii="仿宋_GB2312" w:eastAsia="仿宋_GB2312" w:hint="eastAsia"/>
                <w:color w:val="000000"/>
                <w:sz w:val="28"/>
                <w:szCs w:val="28"/>
              </w:rPr>
              <w:t>”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等要求，灭菌验证也未将菌株引入到组织载体生长，同时实际操作存在化学</w:t>
            </w:r>
            <w:proofErr w:type="gramStart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药液超</w:t>
            </w:r>
            <w:proofErr w:type="gramEnd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有效期使用的情况，企业反馈已在内审中发现存在缺陷，并于2</w:t>
            </w:r>
            <w:r w:rsidR="00D1165E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019年3月12日启动了新的灭菌验证方案，目前尚未完成验证。</w:t>
            </w:r>
          </w:p>
          <w:p w:rsidR="005D5BF2" w:rsidRPr="005D5BF2" w:rsidRDefault="00585FC1" w:rsidP="008478A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六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质量控制方面</w:t>
            </w:r>
          </w:p>
          <w:p w:rsidR="005D5BF2" w:rsidRPr="005D5BF2" w:rsidRDefault="00C90204" w:rsidP="008478A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2.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纸塑袋（批号20190626）进货检验记录外观项目，按企业原材料进货检验过程应抽取样本量为125，实际抽取5个。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限期</w:t>
            </w:r>
          </w:p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>整改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CA1D1C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/</w:t>
            </w:r>
          </w:p>
        </w:tc>
      </w:tr>
      <w:tr w:rsidR="005D5BF2" w:rsidRPr="00BA50E7" w:rsidTr="005D5BF2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kern w:val="0"/>
                <w:sz w:val="28"/>
                <w:szCs w:val="28"/>
              </w:rPr>
              <w:t>浙江龙游蓝德医疗科技有限公司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sz w:val="28"/>
                <w:szCs w:val="28"/>
              </w:rPr>
              <w:t>电动气压止血仪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6B2848" w:rsidRDefault="005D5BF2" w:rsidP="006B2848">
            <w:pPr>
              <w:spacing w:line="440" w:lineRule="exact"/>
              <w:ind w:firstLineChars="200"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B284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检查发现一般缺陷4项。</w:t>
            </w:r>
          </w:p>
          <w:p w:rsidR="005D5BF2" w:rsidRPr="006B2848" w:rsidRDefault="006B2848" w:rsidP="006B284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="005D5BF2" w:rsidRPr="006B284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文件管理方面</w:t>
            </w:r>
          </w:p>
          <w:p w:rsidR="005D5BF2" w:rsidRPr="005D5BF2" w:rsidRDefault="00C90204" w:rsidP="006B284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《内部校准规程》</w:t>
            </w:r>
            <w:proofErr w:type="gramStart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无文件</w:t>
            </w:r>
            <w:proofErr w:type="gramEnd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编号，也未受控管理。</w:t>
            </w:r>
          </w:p>
          <w:p w:rsidR="005D5BF2" w:rsidRPr="005D5BF2" w:rsidRDefault="006B2848" w:rsidP="006B284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设计开发方面</w:t>
            </w:r>
          </w:p>
          <w:p w:rsidR="005D5BF2" w:rsidRPr="005D5BF2" w:rsidRDefault="00C90204" w:rsidP="006B284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proofErr w:type="gramStart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针对国抽不合格</w:t>
            </w:r>
            <w:proofErr w:type="gramEnd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的情况，企业修订了产品说明书，在后续生产的止血仪产品贴膜上指示灯位置打上标识，但未对设计更改进行识别并保持记录。</w:t>
            </w:r>
          </w:p>
          <w:p w:rsidR="005D5BF2" w:rsidRPr="005D5BF2" w:rsidRDefault="006B2848" w:rsidP="006B284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采购方面</w:t>
            </w:r>
          </w:p>
          <w:p w:rsidR="005D5BF2" w:rsidRPr="005D5BF2" w:rsidRDefault="00C90204" w:rsidP="006B284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 w:rsidR="006B2848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该企业与某元件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公司签订电磁阀采购供方合同，但实际由另一公司代购，企业反馈与此公司存在隶属关系。</w:t>
            </w:r>
          </w:p>
          <w:p w:rsidR="005D5BF2" w:rsidRPr="005D5BF2" w:rsidRDefault="006B2848" w:rsidP="006B284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生产管理方面</w:t>
            </w:r>
          </w:p>
          <w:p w:rsidR="005D5BF2" w:rsidRPr="005D5BF2" w:rsidRDefault="00C90204" w:rsidP="006B2848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用于员工培训的三台产品（LD-ATS-E）未保留生产组装记录，培训后将产品返还分公司也未保留相应记录。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限期</w:t>
            </w:r>
          </w:p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>整改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  <w:t>/</w:t>
            </w:r>
          </w:p>
        </w:tc>
      </w:tr>
      <w:tr w:rsidR="005D5BF2" w:rsidRPr="00BA50E7" w:rsidTr="005D5BF2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kern w:val="0"/>
                <w:sz w:val="28"/>
                <w:szCs w:val="28"/>
              </w:rPr>
              <w:t>江苏鱼跃医疗设备股份有限公司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sz w:val="28"/>
                <w:szCs w:val="28"/>
              </w:rPr>
              <w:t>超声雾化器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A6D24">
            <w:pPr>
              <w:spacing w:line="440" w:lineRule="exact"/>
              <w:ind w:firstLineChars="200"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检查发现一般缺陷</w:t>
            </w: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9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项。</w:t>
            </w:r>
          </w:p>
          <w:p w:rsidR="005D5BF2" w:rsidRPr="005A6D24" w:rsidRDefault="005A6D24" w:rsidP="005A6D24">
            <w:pPr>
              <w:spacing w:line="440" w:lineRule="exact"/>
              <w:ind w:left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="005D5BF2" w:rsidRPr="005A6D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厂房与</w:t>
            </w:r>
            <w:r w:rsidR="005D5BF2" w:rsidRPr="005A6D24">
              <w:rPr>
                <w:rFonts w:ascii="仿宋_GB2312" w:eastAsia="仿宋_GB2312"/>
                <w:color w:val="000000"/>
                <w:sz w:val="28"/>
                <w:szCs w:val="28"/>
              </w:rPr>
              <w:t>设施</w:t>
            </w:r>
            <w:r w:rsidR="005D5BF2" w:rsidRPr="005A6D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方面</w:t>
            </w:r>
          </w:p>
          <w:p w:rsidR="005D5BF2" w:rsidRPr="005D5BF2" w:rsidRDefault="00C90204" w:rsidP="005A6D24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lastRenderedPageBreak/>
              <w:t>1.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该企业生产超声波雾化器的</w:t>
            </w:r>
            <w:proofErr w:type="gramStart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医电二</w:t>
            </w:r>
            <w:proofErr w:type="gramEnd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分厂的原材料合格品库，货位卡散放在物料上，</w:t>
            </w:r>
            <w:proofErr w:type="gramStart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货位卡未设置</w:t>
            </w:r>
            <w:proofErr w:type="gramEnd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物料批号记录栏。未按照物料分级进行分区存放，有不同批号物料混放</w:t>
            </w:r>
            <w:r w:rsidR="005A6D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情况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，已开包装的物料无保护措施。</w:t>
            </w:r>
          </w:p>
          <w:p w:rsidR="005D5BF2" w:rsidRPr="005A6D24" w:rsidRDefault="005A6D24" w:rsidP="005A6D24">
            <w:pPr>
              <w:spacing w:line="440" w:lineRule="exact"/>
              <w:ind w:left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="005D5BF2" w:rsidRPr="005A6D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设备方面</w:t>
            </w:r>
          </w:p>
          <w:p w:rsidR="005D5BF2" w:rsidRPr="005D5BF2" w:rsidRDefault="00C90204" w:rsidP="005A6D24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抽查2019年产品老化时间、</w:t>
            </w:r>
            <w:proofErr w:type="gramStart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倍速链</w:t>
            </w:r>
            <w:proofErr w:type="gramEnd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流水线（设备编号BJY-002Ⅱ）周期验证文档，未能提供验证方案。</w:t>
            </w:r>
          </w:p>
          <w:p w:rsidR="005D5BF2" w:rsidRPr="005A6D24" w:rsidRDefault="005A6D24" w:rsidP="005A6D24">
            <w:pPr>
              <w:spacing w:line="440" w:lineRule="exact"/>
              <w:ind w:left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="005D5BF2" w:rsidRPr="005A6D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文件</w:t>
            </w:r>
            <w:r w:rsidR="005D5BF2" w:rsidRPr="005A6D24">
              <w:rPr>
                <w:rFonts w:ascii="仿宋_GB2312" w:eastAsia="仿宋_GB2312"/>
                <w:color w:val="000000"/>
                <w:sz w:val="28"/>
                <w:szCs w:val="28"/>
              </w:rPr>
              <w:t>管理方面</w:t>
            </w:r>
          </w:p>
          <w:p w:rsidR="005D5BF2" w:rsidRPr="005D5BF2" w:rsidRDefault="00C90204" w:rsidP="005A6D24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质量手册中管理者代表任命书未填写日期；企业收集的外来文件未按照《文件控制程序》（YY-CX-0011）要求进行受控标识。</w:t>
            </w:r>
          </w:p>
          <w:p w:rsidR="005D5BF2" w:rsidRPr="005D5BF2" w:rsidRDefault="00C90204" w:rsidP="005A6D24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4.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各</w:t>
            </w:r>
            <w:proofErr w:type="gramStart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类记录</w:t>
            </w:r>
            <w:proofErr w:type="gramEnd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存放在各相关部门，未进行集中归档；《超声雾化器零件明细表》无受控编号，2017年8月19日变更时，未按照《记录控制程序》（YY-CX-0012）要求进行变更、记录。</w:t>
            </w:r>
          </w:p>
          <w:p w:rsidR="005D5BF2" w:rsidRPr="005A6D24" w:rsidRDefault="005A6D24" w:rsidP="005A6D24">
            <w:pPr>
              <w:spacing w:line="440" w:lineRule="exact"/>
              <w:ind w:left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="005D5BF2" w:rsidRPr="005A6D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采购</w:t>
            </w:r>
            <w:r w:rsidR="005D5BF2" w:rsidRPr="005A6D24">
              <w:rPr>
                <w:rFonts w:ascii="仿宋_GB2312" w:eastAsia="仿宋_GB2312"/>
                <w:color w:val="000000"/>
                <w:sz w:val="28"/>
                <w:szCs w:val="28"/>
              </w:rPr>
              <w:t>方面</w:t>
            </w:r>
          </w:p>
          <w:p w:rsidR="005D5BF2" w:rsidRPr="005D5BF2" w:rsidRDefault="00C90204" w:rsidP="005A6D24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《关键物料定义》（YY</w:t>
            </w:r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-QT.YD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Ⅱ-</w:t>
            </w:r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0009）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的关键物料列表中只列出了晶片、开关，未按照《供应商管理控制程序》（</w:t>
            </w:r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YY-CX-00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46）的物料定义进行全部识别，未将开关电源、雾化功能电路板、定时器、风扇列入关键物料。 </w:t>
            </w:r>
          </w:p>
          <w:p w:rsidR="005D5BF2" w:rsidRPr="005D5BF2" w:rsidRDefault="00C90204" w:rsidP="005A6D24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未能提供</w:t>
            </w:r>
            <w:r w:rsidR="005A6D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某型号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超声雾化器底座验收标准。</w:t>
            </w:r>
          </w:p>
          <w:p w:rsidR="005D5BF2" w:rsidRPr="005A6D24" w:rsidRDefault="005A6D24" w:rsidP="005A6D24">
            <w:pPr>
              <w:spacing w:line="440" w:lineRule="exact"/>
              <w:ind w:left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="005D5BF2" w:rsidRPr="005A6D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生产</w:t>
            </w:r>
            <w:r w:rsidR="005D5BF2" w:rsidRPr="005A6D24">
              <w:rPr>
                <w:rFonts w:ascii="仿宋_GB2312" w:eastAsia="仿宋_GB2312"/>
                <w:color w:val="000000"/>
                <w:sz w:val="28"/>
                <w:szCs w:val="28"/>
              </w:rPr>
              <w:t>管理方面</w:t>
            </w:r>
          </w:p>
          <w:p w:rsidR="008966A4" w:rsidRDefault="00C90204" w:rsidP="008966A4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7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编号为1611020001～1611024000及1703040001～1703041000</w:t>
            </w:r>
            <w:r w:rsidR="005A6D2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的某型号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超声雾化器生产流程单（ZL-510 A/2）中，测试工序中注水量记录未记具体数值，也未按照文件要求记电位器、主板的</w:t>
            </w:r>
            <w:proofErr w:type="gramStart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批次号</w:t>
            </w:r>
            <w:proofErr w:type="gramEnd"/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信息。</w:t>
            </w:r>
          </w:p>
          <w:p w:rsidR="005D5BF2" w:rsidRPr="008966A4" w:rsidRDefault="008966A4" w:rsidP="008966A4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六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="005D5BF2" w:rsidRPr="008966A4">
              <w:rPr>
                <w:rFonts w:ascii="仿宋_GB2312" w:eastAsia="仿宋_GB2312"/>
                <w:color w:val="000000"/>
                <w:sz w:val="28"/>
                <w:szCs w:val="28"/>
              </w:rPr>
              <w:t>质量控制方面</w:t>
            </w:r>
          </w:p>
          <w:p w:rsidR="005D5BF2" w:rsidRPr="005D5BF2" w:rsidRDefault="00D81425" w:rsidP="008966A4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  <w:r w:rsidR="00C90204"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定时器的进货检验规程（YY-JY.YDⅡ-0087 A/0）中未写明具体检测方法，仅列出判定标准，且采用抽样方式进行检测，也</w:t>
            </w:r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无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抽样方法适应性的验证资料。</w:t>
            </w:r>
          </w:p>
          <w:p w:rsidR="005D5BF2" w:rsidRPr="008966A4" w:rsidRDefault="008966A4" w:rsidP="008966A4">
            <w:pPr>
              <w:spacing w:line="440" w:lineRule="exact"/>
              <w:ind w:left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七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="005D5BF2" w:rsidRPr="008966A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不良事件</w:t>
            </w:r>
            <w:r w:rsidR="005D5BF2" w:rsidRPr="008966A4">
              <w:rPr>
                <w:rFonts w:ascii="仿宋_GB2312" w:eastAsia="仿宋_GB2312"/>
                <w:color w:val="000000"/>
                <w:sz w:val="28"/>
                <w:szCs w:val="28"/>
              </w:rPr>
              <w:t>监测、分析和改进</w:t>
            </w:r>
          </w:p>
          <w:p w:rsidR="005D5BF2" w:rsidRPr="005D5BF2" w:rsidRDefault="00D81425" w:rsidP="008966A4">
            <w:pPr>
              <w:pStyle w:val="a3"/>
              <w:spacing w:line="440" w:lineRule="exact"/>
              <w:ind w:firstLine="56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9</w:t>
            </w:r>
            <w:r w:rsidR="00C90204">
              <w:rPr>
                <w:rFonts w:ascii="仿宋_GB2312" w:eastAsia="仿宋_GB2312"/>
                <w:color w:val="000000"/>
                <w:sz w:val="28"/>
                <w:szCs w:val="28"/>
              </w:rPr>
              <w:t>.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</w:t>
            </w:r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质量审核文档的质量审核依据有ISO9001、ISO13485、医疗器械生产质量管理规范现场检查指导原则、及美国QSR820、加拿大CMDR、欧盟MDD等，但质量审核报告只记录了依据ISO9001、ISO13485、医疗器械生产质量管理规范现场检查指导原则开展审核的内容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限期</w:t>
            </w:r>
          </w:p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>整改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/</w:t>
            </w:r>
          </w:p>
        </w:tc>
      </w:tr>
      <w:tr w:rsidR="005D5BF2" w:rsidRPr="00BA50E7" w:rsidTr="005D5BF2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kern w:val="0"/>
                <w:sz w:val="28"/>
                <w:szCs w:val="28"/>
              </w:rPr>
              <w:t>广州</w:t>
            </w:r>
            <w:proofErr w:type="gramStart"/>
            <w:r w:rsidRPr="005D5BF2">
              <w:rPr>
                <w:rFonts w:ascii="仿宋_GB2312" w:eastAsia="仿宋_GB2312" w:hint="eastAsia"/>
                <w:kern w:val="0"/>
                <w:sz w:val="28"/>
                <w:szCs w:val="28"/>
              </w:rPr>
              <w:t>琦安琦</w:t>
            </w:r>
            <w:proofErr w:type="gramEnd"/>
            <w:r w:rsidRPr="005D5BF2">
              <w:rPr>
                <w:rFonts w:ascii="仿宋_GB2312" w:eastAsia="仿宋_GB2312" w:hint="eastAsia"/>
                <w:kern w:val="0"/>
                <w:sz w:val="28"/>
                <w:szCs w:val="28"/>
              </w:rPr>
              <w:t>视觉科技有限公司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sz w:val="28"/>
                <w:szCs w:val="28"/>
              </w:rPr>
              <w:t>软性亲水接触镜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广东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检查发现一般缺陷</w:t>
            </w: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12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</w:t>
            </w: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厂房</w:t>
            </w: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与设施方面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1.生产工序蒸馏原材料和配制单体在实验室内完成，未在生产区。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2.原料库（危化库）无温湿度控制设施；25</w:t>
            </w: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kg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无水乙醇未</w:t>
            </w:r>
            <w:r w:rsidR="00255098">
              <w:rPr>
                <w:rFonts w:ascii="仿宋_GB2312" w:eastAsia="仿宋_GB2312" w:hint="eastAsia"/>
                <w:color w:val="000000"/>
                <w:sz w:val="28"/>
                <w:szCs w:val="28"/>
              </w:rPr>
              <w:t>按规定</w:t>
            </w:r>
            <w:r w:rsidRPr="00255098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存于危险品柜；主要原材料（NVP,</w:t>
            </w:r>
            <w:r w:rsidRPr="00255098">
              <w:rPr>
                <w:rFonts w:ascii="仿宋_GB2312" w:eastAsia="仿宋_GB2312"/>
                <w:color w:val="000000"/>
                <w:sz w:val="28"/>
                <w:szCs w:val="28"/>
              </w:rPr>
              <w:t>MMA,</w:t>
            </w:r>
            <w:r w:rsidRPr="00255098">
              <w:rPr>
                <w:rFonts w:ascii="仿宋_GB2312" w:eastAsia="仿宋_GB2312" w:hint="eastAsia"/>
                <w:color w:val="000000"/>
                <w:sz w:val="28"/>
                <w:szCs w:val="28"/>
              </w:rPr>
              <w:t>蒸馏后的HEMA）存于实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验室，未在仓储区；物料库不合格品区堆有杂物。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3.未对洁净车间的配液间和清洗间的沉降</w:t>
            </w:r>
            <w:proofErr w:type="gramStart"/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菌</w:t>
            </w:r>
            <w:proofErr w:type="gramEnd"/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进行监测。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</w:t>
            </w: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、设备方面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4</w:t>
            </w:r>
            <w:r w:rsidR="00CD4E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.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蒸馏设备无使用记录。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</w:t>
            </w: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、文件管理方面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5</w:t>
            </w:r>
            <w:r w:rsidR="00CD4E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.</w:t>
            </w:r>
            <w:proofErr w:type="gramStart"/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检片室</w:t>
            </w:r>
            <w:proofErr w:type="gramEnd"/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存放已作废的《直径基弧检测操作规程》文件。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6</w:t>
            </w:r>
            <w:r w:rsidR="00CD4E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.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企业的培训记录、批生产记录、检验报告均为印章，无人员手签字。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</w:t>
            </w: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、设计开发方面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7</w:t>
            </w:r>
            <w:r w:rsidR="00CD4E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.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未对原材料NVP提纯更改进行识别。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</w:t>
            </w: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、采购方面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8.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与主要原材料（HEMA、</w:t>
            </w: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NVP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</w:t>
            </w: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GMMA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等）某供方签订的质量保证协议书无签署日期、质量标准。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六</w:t>
            </w: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生产</w:t>
            </w: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管理方面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9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.原材料NVP提纯前后采用同一批号且无其他标识，不能有效区分。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10.未明确生产批号和灭菌批号的关系。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八</w:t>
            </w: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质量</w:t>
            </w: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控制方面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11</w:t>
            </w:r>
            <w:r w:rsidR="00CD4E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.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镜片直径检验应在20℃±0.</w:t>
            </w: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5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℃的盐溶</w:t>
            </w:r>
            <w:proofErr w:type="gramStart"/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液条件</w:t>
            </w:r>
            <w:proofErr w:type="gramEnd"/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下操作，但企业未配备相应温度控制和显示设备，未对以往检验结果进行评价，无验证记录。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九、</w:t>
            </w: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不良事件监测、分析和改进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12.企业于2017年5月1日、2018年3月1日两次修订《白模具验收标准操作规程》中底</w:t>
            </w:r>
            <w:proofErr w:type="gramStart"/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模盖模</w:t>
            </w:r>
            <w:proofErr w:type="gramEnd"/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尺寸，但至今未对2014年购进、存于库房的白模具按验收操作规程进行尺寸检测。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限期</w:t>
            </w:r>
          </w:p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>整改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/</w:t>
            </w:r>
          </w:p>
        </w:tc>
      </w:tr>
      <w:tr w:rsidR="005D5BF2" w:rsidRPr="00FA37B9" w:rsidTr="005D5BF2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kern w:val="0"/>
                <w:sz w:val="28"/>
                <w:szCs w:val="28"/>
              </w:rPr>
              <w:t>桂林市啄木鸟医疗器械有限公司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sz w:val="28"/>
                <w:szCs w:val="28"/>
              </w:rPr>
              <w:t>超声</w:t>
            </w:r>
            <w:proofErr w:type="gramStart"/>
            <w:r w:rsidRPr="005D5BF2">
              <w:rPr>
                <w:rFonts w:ascii="仿宋_GB2312" w:eastAsia="仿宋_GB2312"/>
                <w:sz w:val="28"/>
                <w:szCs w:val="28"/>
              </w:rPr>
              <w:t>洁牙机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广西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检查发现</w:t>
            </w: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一般缺陷9项。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一、厂房与设施方面</w:t>
            </w:r>
          </w:p>
          <w:p w:rsidR="005D5BF2" w:rsidRPr="005D5BF2" w:rsidRDefault="00EE3864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1.</w:t>
            </w:r>
            <w:r w:rsidR="00A42404">
              <w:rPr>
                <w:rFonts w:ascii="仿宋_GB2312" w:eastAsia="仿宋_GB2312"/>
                <w:color w:val="000000"/>
                <w:sz w:val="28"/>
                <w:szCs w:val="28"/>
              </w:rPr>
              <w:t>企业物料库库容量不足，大量待检原材料堆放在</w:t>
            </w:r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物料库外走廊，走廊无任何物料控制措施，不能满足储存要求。未设置退货区域，本次召回的不合格产品存放于一个长期不用的空间，未配备必要的仓库管理设施。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二、设备方面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2.压力计量器具未编号，未按计量器具管理。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三、文件管理方面</w:t>
            </w:r>
          </w:p>
          <w:p w:rsidR="005D5BF2" w:rsidRPr="005D5BF2" w:rsidRDefault="00EE3864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3.</w:t>
            </w:r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查企业《HD-8L手柄生产作业指导书》(编号：ZMN/WI-08-078，首发版本A，首发日期2017.5.16)中的加压流程图错误，多了</w:t>
            </w:r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“</w:t>
            </w:r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锤镶体</w:t>
            </w:r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”</w:t>
            </w:r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工序。查企业《HD-7H手柄生产作业指导书》（ZMN/WI-01-294,首发版本A，首发日期：2010.7.17）中加压环节作业指导书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的</w:t>
            </w:r>
            <w:r w:rsidR="00CB3D97">
              <w:rPr>
                <w:rFonts w:ascii="仿宋_GB2312" w:eastAsia="仿宋_GB2312"/>
                <w:color w:val="000000"/>
                <w:sz w:val="28"/>
                <w:szCs w:val="28"/>
              </w:rPr>
              <w:t>加压力度和烘烤时间与文件中规定的操作参数不一致</w:t>
            </w:r>
            <w:r w:rsidR="00CB3D97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</w:t>
            </w:r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且两份作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业指导书中其他烘烤工序有规定温度和时间的正负误差值，但两份加压环节文件均未规定温度和时间的正负误差值。</w:t>
            </w:r>
          </w:p>
          <w:p w:rsidR="005D5BF2" w:rsidRPr="005D5BF2" w:rsidRDefault="00EE3864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lastRenderedPageBreak/>
              <w:t>4.</w:t>
            </w:r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电路板原材料库货位卡上记录多见涂改，但无涂改人签名及涂改日期，与企业《记录控制程序》</w:t>
            </w:r>
            <w:r w:rsidR="00A06C9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要求</w:t>
            </w:r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不符。</w:t>
            </w:r>
          </w:p>
          <w:p w:rsidR="005D5BF2" w:rsidRPr="005D5BF2" w:rsidRDefault="00EE3864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5.</w:t>
            </w:r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企业虽制定了《产品放行管理办法》(文件编号：ZWN/WI-03-314，版本A，生效期：2018.05.18)但对原物料、生产过程产品、成品检验具体的放行要求不够清晰，未与企业制定的《生产过程控制程序》(文件编号：ZWN/OP-09，版本6，生效期：2018.3.28)和《超声洁牙机成品检验作业指导书》(文件编号：ZWN/WI-02-701，版本G，生效期：2017.09.20)的放行要求形成完整体系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四、设计开发方面</w:t>
            </w:r>
          </w:p>
          <w:p w:rsidR="005D5BF2" w:rsidRPr="005D5BF2" w:rsidRDefault="00EE3864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6.</w:t>
            </w:r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企业针对</w:t>
            </w:r>
            <w:proofErr w:type="gramStart"/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此次国抽不合格</w:t>
            </w:r>
            <w:proofErr w:type="gramEnd"/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情况开展了一些设计变更，但设计变更中使用的图表等均为非受控版本。企业修订了部分生产作业指导书，但对本次召回所引发的纠正预防措施中涉及的不合格品处理、报废处理、召回处理、设计开发控制等文件未开展适当的修订以符合企业实际情况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五、生产管理方面</w:t>
            </w:r>
          </w:p>
          <w:p w:rsidR="005D5BF2" w:rsidRPr="005D5BF2" w:rsidRDefault="00EE3864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7.</w:t>
            </w:r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企业换能器生产设置在对环境洁净度有要求的空间内，以控制其生产过程的污染防护，但企业未针对该生产工艺制定防护程序。</w:t>
            </w:r>
          </w:p>
          <w:p w:rsidR="005D5BF2" w:rsidRPr="005D5BF2" w:rsidRDefault="0032389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六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、不合格品控制方面</w:t>
            </w:r>
          </w:p>
          <w:p w:rsidR="005D5BF2" w:rsidRPr="005D5BF2" w:rsidRDefault="00EE3864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8.</w:t>
            </w:r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对两个规格已售的30台产品，企业进行了产品召回，并做出了不合格品报废决定，但截至飞行检查当天，30台产品尚未报废处理结束。</w:t>
            </w:r>
          </w:p>
          <w:p w:rsidR="005D5BF2" w:rsidRPr="005D5BF2" w:rsidRDefault="0032389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七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、不良事件监测、分析和改进方面</w:t>
            </w:r>
          </w:p>
          <w:p w:rsidR="005D5BF2" w:rsidRPr="005D5BF2" w:rsidRDefault="00EE3864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9.</w:t>
            </w:r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企业建立有《数据分析控制程序》（文件编号：ZMN/OP-18,版本5.1,生效日期：2018.7.27），提供了近两年的客户投诉反馈</w:t>
            </w:r>
            <w:proofErr w:type="gramStart"/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单记录</w:t>
            </w:r>
            <w:proofErr w:type="gramEnd"/>
            <w:r w:rsidR="005D5BF2"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和不良事件记录的详细列表，均有对应的处置资料，企业自称在每年的管理评审中会开展分析，但企业未严格按照《数据分析控制程序》的要求对不良事件和客户投诉进行归纳统计分析和评价。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限期</w:t>
            </w:r>
          </w:p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  <w:t>整改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/</w:t>
            </w:r>
          </w:p>
        </w:tc>
      </w:tr>
      <w:tr w:rsidR="005D5BF2" w:rsidRPr="00444EB2" w:rsidTr="005D5BF2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kern w:val="0"/>
                <w:sz w:val="28"/>
                <w:szCs w:val="28"/>
              </w:rPr>
              <w:t>南昌市德美康医疗器械有限公司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sz w:val="28"/>
                <w:szCs w:val="28"/>
              </w:rPr>
              <w:t>一次性使用手术衣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江西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A3568A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检查时企业该产品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处于停产整改中。</w:t>
            </w:r>
            <w:r w:rsidR="000564F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检查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发现严重缺陷11项，一般缺陷11项。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一、机构与人员方面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1.管理者代表不能履行建立、实施和保持质量体系运行和改进的能力。不能回答现场有关管理规范、洁净常识等提问。（严重缺陷）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二、厂房与设施方面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2.洁净区设计不合理，空气净化系统开关设在洁净区内二楼，对保证洁净要求产生不利影响。空气净化机组回风与新风共用管路、新风口位于机组底侧，且不利于新风进入。（严重缺陷）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3.</w:t>
            </w:r>
            <w:proofErr w:type="gramStart"/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原料库虽划分</w:t>
            </w:r>
            <w:proofErr w:type="gramEnd"/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了待验、合格、不合格区，但物料堆放混乱，未严格分开存放，且标识不全。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4.进入厂区路面不平整，厂区杂草丛生。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三、设计开发方面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5.不能提供自2016年以来有关设计开发/变更的资料。其中20161106批产品原料单位面积质量为30g/m</w:t>
            </w:r>
            <w:r w:rsidRPr="008702D4">
              <w:rPr>
                <w:rFonts w:ascii="仿宋_GB2312" w:eastAsia="仿宋_GB2312" w:hint="eastAsia"/>
                <w:color w:val="000000"/>
                <w:sz w:val="28"/>
                <w:szCs w:val="28"/>
                <w:vertAlign w:val="superscript"/>
              </w:rPr>
              <w:t>2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，而20180709批产品原料单位面积质量为25g/m</w:t>
            </w:r>
            <w:r w:rsidRPr="008702D4">
              <w:rPr>
                <w:rFonts w:ascii="仿宋_GB2312" w:eastAsia="仿宋_GB2312" w:hint="eastAsia"/>
                <w:color w:val="000000"/>
                <w:sz w:val="28"/>
                <w:szCs w:val="28"/>
                <w:vertAlign w:val="superscript"/>
              </w:rPr>
              <w:t>2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。不满足《设计开发控制程序》（QP/05）的要求。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四、采购方面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6.企业对手术衣生产原料无纺布进货查验检测报告，江西某公司的</w:t>
            </w:r>
            <w:proofErr w:type="gramStart"/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聚丙烯纺粘热轧</w:t>
            </w:r>
            <w:proofErr w:type="gramEnd"/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非制造布检验报告，批号 20180624，其中04/05中断裂强力，纵向要求≥25N，实测25.2N，横向要求≥16N，实测16.3N，不符合企业要求≥20N的要求。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五、生产管理方面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7.《薄型粘合法非织造布验收标准》进货控制指标只有“外观”项。采购于江西某公司原料20180624批无纺布检验报告中，单位面积质量控制指标为25g/m2±8%，“横向拉伸强力”指标为16N，实测结果16.3N，而自</w:t>
            </w:r>
            <w:proofErr w:type="gramStart"/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检控制</w:t>
            </w:r>
            <w:proofErr w:type="gramEnd"/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指标 “拉伸强度”为不小于15N，不能满足执行的产品技术要求（</w:t>
            </w:r>
            <w:proofErr w:type="gramStart"/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赣械注准</w:t>
            </w:r>
            <w:proofErr w:type="gramEnd"/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201826400090）《一次性使用手术衣》关于“拉伸强力”不小于20N，单位面积质量大于25g/m2的要求的规定。（严重缺陷）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8.批号为20180709、20161106、20180509一次性使用手术衣生产通知单、裁剪、缝纫、包装、灭菌工序生产数量均为“300”，但检验报告显示检验抽样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9件，而销售记录显示数量仍为“300”，且不能提供所用设备信息、生产期间空调机组运行记录。（严重缺陷）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9.现场检查无纺布（生产日期19年9月4日）采用单层包装且已破损，外部落有红色粉尘，不能提供净化处理规定。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10.不能提供批号为20180709、20161106、20180509一次性使用手术衣生产期间的清场记录。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11.不能提供一次性手术衣灭菌确认/再确认记录。（严重缺陷）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12.批号为20161106、20180509一次性使用手术衣灭菌工艺记录中没有环氧乙烷灭菌控制参数，且不能提供工艺控制要求。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六、质量管理方面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13.批号:20180709成品检测报告，拉伸强度，干态:关键区域≥15N，非关键区域 15N;湿态: 关键区域≥15N，非关键区域不作要求。与注册技术要求:</w:t>
            </w:r>
            <w:proofErr w:type="gramStart"/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赣械</w:t>
            </w:r>
            <w:proofErr w:type="gramEnd"/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20182640090中拉伸强度，干态≥20N，湿态≥20N不符。（严重缺陷）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14.成品检测报告批号20180709，报告中微生物穿透</w:t>
            </w:r>
            <w:r w:rsidR="006840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洁净度</w:t>
            </w:r>
            <w:r w:rsidR="006840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落絮</w:t>
            </w:r>
            <w:r w:rsidR="006840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抗渗水性</w:t>
            </w:r>
            <w:r w:rsidR="006840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胀破强度</w:t>
            </w:r>
            <w:r w:rsidR="00684028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拉伸强度有报告结果，未能提供检测原始记录。EO残留量</w:t>
            </w:r>
            <w:r w:rsidR="00E2636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有合格</w:t>
            </w:r>
            <w:r w:rsidR="00E2636C">
              <w:rPr>
                <w:rFonts w:ascii="仿宋_GB2312" w:eastAsia="仿宋_GB2312"/>
                <w:color w:val="000000"/>
                <w:sz w:val="28"/>
                <w:szCs w:val="28"/>
              </w:rPr>
              <w:t>结论，但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无</w:t>
            </w:r>
            <w:r w:rsidR="00E2636C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测试</w:t>
            </w:r>
            <w:r w:rsidR="00E2636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数据</w:t>
            </w: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；EO残留量检测原始记录MDK/ZJ-004（检验日期空白，产品批号20180709没有记录取样量，标准曲线等信息，没有记录检测所用主要设备编号。（严重缺陷）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15.企业文件《批记录及产品放行程序》QP/35中5.2.1中规定出厂放行按“定单或合同放行”。 （严重缺陷））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16.不能提供水质检测报告或记录。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17.洁净车间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3"/>
              </w:smartTagPr>
              <w:r w:rsidRPr="005D5BF2">
                <w:rPr>
                  <w:rFonts w:ascii="仿宋_GB2312" w:eastAsia="仿宋_GB2312" w:hint="eastAsia"/>
                  <w:color w:val="000000"/>
                  <w:sz w:val="28"/>
                  <w:szCs w:val="28"/>
                </w:rPr>
                <w:t>2013年1月23日</w:t>
              </w:r>
            </w:smartTag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由江西食品药品检验所环境检测后，企业不能提供至今的监测数据。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七、销售和售后服务方面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18.产品批20161106《 产品销售记录（台帐)》编号:DMK/CK-011，有收货人，缺少购货单位名称，地址，联系方式等信息。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八、不合格品控制方面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19.批号为20180709一次性使用手术衣销售记录（2018-08-08）显示数量300件，国家监督抽验检验不符合规定，不能提供该批次不合格产品的处置记录。（严重缺陷）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九、不良事件监测、分析和改进方面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20.有不良事件报告程序，但未明确具体人员，相关人员对不良事件报告的具体要求、时限说不清楚。（严重缺陷）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21.针对国抽不合格批号产品，企业发布了产品召回通告，但未能召回产品，看到进货单位的产品已用完说明。</w:t>
            </w:r>
          </w:p>
          <w:p w:rsidR="005D5BF2" w:rsidRPr="005D5BF2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22.管理评审程序规定一般情况下，每年开展管理评审，但不能提供最近两年的管理评审报告。产品国抽不合格后，虽开展管理评审，但具体纠正措施不明确，很笼统，如：抗渗水不合格，找出原因为原料不符合规定，纠正措施为：验收控制单位面积克数，未明确合格范围，不能有效落实。无预防措施。（严重缺陷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C92F73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lastRenderedPageBreak/>
              <w:t>/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5D5BF2" w:rsidRDefault="00C92F73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继续停产整改</w:t>
            </w:r>
          </w:p>
        </w:tc>
      </w:tr>
      <w:tr w:rsidR="005D5BF2" w:rsidRPr="00F24F8F" w:rsidTr="005D5BF2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424C97" w:rsidRDefault="005D5BF2" w:rsidP="005D5BF2"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24C97">
              <w:rPr>
                <w:rFonts w:ascii="仿宋_GB2312" w:eastAsia="仿宋_GB2312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F24F8F" w:rsidRDefault="005D5BF2" w:rsidP="005D5BF2">
            <w:pPr>
              <w:spacing w:line="44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kern w:val="0"/>
                <w:sz w:val="28"/>
                <w:szCs w:val="28"/>
              </w:rPr>
              <w:t>邵阳智康医疗器械有限公司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F24F8F" w:rsidRDefault="005D5BF2" w:rsidP="005D5BF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一次性使用医用口罩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F24F8F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F24F8F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F24F8F" w:rsidRDefault="00A3568A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检查时企业该产品</w:t>
            </w:r>
            <w:r w:rsidR="005D5BF2"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处于停产整改中。</w:t>
            </w:r>
            <w:r w:rsidR="005D5BF2" w:rsidRPr="00F24F8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检查</w:t>
            </w:r>
            <w:r w:rsid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</w:t>
            </w:r>
            <w:r w:rsidR="005D5BF2" w:rsidRPr="00F24F8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发现严重缺陷</w:t>
            </w:r>
            <w:r w:rsid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  <w:r w:rsidR="005D5BF2" w:rsidRPr="00F24F8F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项，一般缺陷1</w:t>
            </w:r>
            <w:r w:rsid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 w:rsidR="005D5BF2" w:rsidRPr="00F24F8F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</w:t>
            </w:r>
            <w:r w:rsid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</w:p>
          <w:p w:rsidR="005D5BF2" w:rsidRPr="00F24F8F" w:rsidRDefault="005D5BF2" w:rsidP="005D5BF2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一、机构与人员</w:t>
            </w:r>
            <w:r>
              <w:rPr>
                <w:rFonts w:ascii="仿宋_GB2312" w:eastAsia="仿宋_GB2312" w:hint="eastAsia"/>
                <w:sz w:val="28"/>
                <w:szCs w:val="28"/>
              </w:rPr>
              <w:t>方面</w:t>
            </w:r>
          </w:p>
          <w:p w:rsidR="005D5BF2" w:rsidRPr="00F24F8F" w:rsidRDefault="005D5BF2" w:rsidP="005D5BF2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1.现场提问质量负责人等有关人员，对医疗器械质量管理规范知识和技能不熟悉。无开展《规范》培训的记录。</w:t>
            </w:r>
          </w:p>
          <w:p w:rsidR="005D5BF2" w:rsidRPr="00F24F8F" w:rsidRDefault="005D5BF2" w:rsidP="005D5BF2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二、厂房与设施</w:t>
            </w:r>
            <w:r>
              <w:rPr>
                <w:rFonts w:ascii="仿宋_GB2312" w:eastAsia="仿宋_GB2312" w:hint="eastAsia"/>
                <w:sz w:val="28"/>
                <w:szCs w:val="28"/>
              </w:rPr>
              <w:t>方面</w:t>
            </w:r>
          </w:p>
          <w:p w:rsidR="005D5BF2" w:rsidRPr="00F24F8F" w:rsidRDefault="003E37CC" w:rsidP="005D5BF2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="005D5BF2" w:rsidRPr="00F24F8F">
              <w:rPr>
                <w:rFonts w:ascii="仿宋_GB2312" w:eastAsia="仿宋_GB2312" w:hint="eastAsia"/>
                <w:sz w:val="28"/>
                <w:szCs w:val="28"/>
              </w:rPr>
              <w:t>厂区杂草丛生。</w:t>
            </w:r>
          </w:p>
          <w:p w:rsidR="005D5BF2" w:rsidRPr="00F24F8F" w:rsidRDefault="003E37CC" w:rsidP="005D5BF2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3.三十</w:t>
            </w:r>
            <w:r w:rsidR="005D5BF2" w:rsidRPr="00F24F8F">
              <w:rPr>
                <w:rFonts w:ascii="仿宋_GB2312" w:eastAsia="仿宋_GB2312" w:hint="eastAsia"/>
                <w:sz w:val="28"/>
                <w:szCs w:val="28"/>
              </w:rPr>
              <w:t>万级生产</w:t>
            </w:r>
            <w:r w:rsidR="00A509B4">
              <w:rPr>
                <w:rFonts w:ascii="仿宋_GB2312" w:eastAsia="仿宋_GB2312" w:hint="eastAsia"/>
                <w:sz w:val="28"/>
                <w:szCs w:val="28"/>
              </w:rPr>
              <w:t>区、万级无菌室</w:t>
            </w:r>
            <w:r w:rsidR="005D5BF2" w:rsidRPr="00F24F8F">
              <w:rPr>
                <w:rFonts w:ascii="仿宋_GB2312" w:eastAsia="仿宋_GB2312" w:hint="eastAsia"/>
                <w:sz w:val="28"/>
                <w:szCs w:val="28"/>
              </w:rPr>
              <w:t>，均采用自净式送回风系统。洁净生产车间油漆水泥地面，多处破裂；高效过滤器为自净器，多处自净器与回风安装在顶部同侧；纱布洁净车间内安装两台吸顶空调。</w:t>
            </w:r>
          </w:p>
          <w:p w:rsidR="005D5BF2" w:rsidRPr="00F24F8F" w:rsidRDefault="005D5BF2" w:rsidP="005D5BF2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4.原料库物料堆放混乱，未分区存放，物料标识不全，货位卡没有批号项目，原料难以追溯。原料库内还发现医用敷料半成品和打了批号的成品。原料</w:t>
            </w:r>
            <w:r w:rsidRPr="00F24F8F">
              <w:rPr>
                <w:rFonts w:ascii="仿宋_GB2312" w:eastAsia="仿宋_GB2312" w:hint="eastAsia"/>
                <w:sz w:val="28"/>
                <w:szCs w:val="28"/>
              </w:rPr>
              <w:lastRenderedPageBreak/>
              <w:t>库不合格品区混放有散装口罩带等生产原料，未标明状态、品名、批号等信息。</w:t>
            </w:r>
          </w:p>
          <w:p w:rsidR="005D5BF2" w:rsidRPr="00F24F8F" w:rsidRDefault="005D5BF2" w:rsidP="005D5BF2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三、设备</w:t>
            </w:r>
            <w:r>
              <w:rPr>
                <w:rFonts w:ascii="仿宋_GB2312" w:eastAsia="仿宋_GB2312" w:hint="eastAsia"/>
                <w:sz w:val="28"/>
                <w:szCs w:val="28"/>
              </w:rPr>
              <w:t>方面</w:t>
            </w:r>
          </w:p>
          <w:p w:rsidR="005D5BF2" w:rsidRPr="00F24F8F" w:rsidRDefault="005D5BF2" w:rsidP="005D5BF2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5.</w:t>
            </w:r>
            <w:r w:rsidR="00A837BA">
              <w:rPr>
                <w:rFonts w:ascii="仿宋_GB2312" w:eastAsia="仿宋_GB2312" w:hint="eastAsia"/>
                <w:sz w:val="28"/>
                <w:szCs w:val="28"/>
              </w:rPr>
              <w:t>口罩车间处</w:t>
            </w:r>
            <w:r w:rsidRPr="00F24F8F">
              <w:rPr>
                <w:rFonts w:ascii="仿宋_GB2312" w:eastAsia="仿宋_GB2312" w:hint="eastAsia"/>
                <w:sz w:val="28"/>
                <w:szCs w:val="28"/>
              </w:rPr>
              <w:t>于停产状态，但生产设备状态标识为“运行”。</w:t>
            </w:r>
          </w:p>
          <w:p w:rsidR="005D5BF2" w:rsidRPr="00F24F8F" w:rsidRDefault="005D5BF2" w:rsidP="005D5BF2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6.检测设备分光光度计（ZK/J-09），非该公司设备，由湖南某公司借用。（严重缺陷）</w:t>
            </w:r>
          </w:p>
          <w:p w:rsidR="005D5BF2" w:rsidRPr="00F24F8F" w:rsidRDefault="005D5BF2" w:rsidP="005D5BF2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7.企业制水设备（ZK/SC-02）位于公司院落一侧，距离生产区较远，管路为PPR管，并且走地下管线；设备</w:t>
            </w:r>
            <w:r>
              <w:rPr>
                <w:rFonts w:ascii="仿宋_GB2312" w:eastAsia="仿宋_GB2312" w:hint="eastAsia"/>
                <w:sz w:val="28"/>
                <w:szCs w:val="28"/>
              </w:rPr>
              <w:t>上</w:t>
            </w:r>
            <w:r w:rsidRPr="00F24F8F">
              <w:rPr>
                <w:rFonts w:ascii="仿宋_GB2312" w:eastAsia="仿宋_GB2312" w:hint="eastAsia"/>
                <w:sz w:val="28"/>
                <w:szCs w:val="28"/>
              </w:rPr>
              <w:t>上电导率仪不能正常开启。</w:t>
            </w:r>
          </w:p>
          <w:p w:rsidR="005D5BF2" w:rsidRPr="00F24F8F" w:rsidRDefault="005D5BF2" w:rsidP="005D5BF2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四、设计与开发</w:t>
            </w:r>
            <w:r>
              <w:rPr>
                <w:rFonts w:ascii="仿宋_GB2312" w:eastAsia="仿宋_GB2312" w:hint="eastAsia"/>
                <w:sz w:val="28"/>
                <w:szCs w:val="28"/>
              </w:rPr>
              <w:t>方面</w:t>
            </w:r>
          </w:p>
          <w:p w:rsidR="005D5BF2" w:rsidRPr="00F24F8F" w:rsidRDefault="005D5BF2" w:rsidP="005D5BF2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8.2018年07月因抽验不合格将无纺布原供应商江西A公司变为江西B有限公司，现场检查时仓库中存放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 w:rsidRPr="00F24F8F">
              <w:rPr>
                <w:rFonts w:ascii="仿宋_GB2312" w:eastAsia="仿宋_GB2312" w:hint="eastAsia"/>
                <w:sz w:val="28"/>
                <w:szCs w:val="28"/>
              </w:rPr>
              <w:t>无纺布为江西C公司生产，均不能提供变主要原材料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变更</w:t>
            </w:r>
            <w:r w:rsidRPr="00F24F8F">
              <w:rPr>
                <w:rFonts w:ascii="仿宋_GB2312" w:eastAsia="仿宋_GB2312" w:hint="eastAsia"/>
                <w:sz w:val="28"/>
                <w:szCs w:val="28"/>
              </w:rPr>
              <w:t>的验证资料。（严重缺陷）</w:t>
            </w:r>
          </w:p>
          <w:p w:rsidR="005D5BF2" w:rsidRPr="00F24F8F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五、生产管理</w:t>
            </w:r>
            <w:r>
              <w:rPr>
                <w:rFonts w:ascii="仿宋_GB2312" w:eastAsia="仿宋_GB2312" w:hint="eastAsia"/>
                <w:sz w:val="28"/>
                <w:szCs w:val="28"/>
              </w:rPr>
              <w:t>方面</w:t>
            </w:r>
          </w:p>
          <w:p w:rsidR="005D5BF2" w:rsidRPr="00F24F8F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9.批号为20171210、20180105的一次性使用医用口罩所用主要原材料无</w:t>
            </w:r>
            <w:r>
              <w:rPr>
                <w:rFonts w:ascii="仿宋_GB2312" w:eastAsia="仿宋_GB2312" w:hint="eastAsia"/>
                <w:sz w:val="28"/>
                <w:szCs w:val="28"/>
              </w:rPr>
              <w:t>纺布没有细菌过滤效率验收记录；成品检验也无细菌过滤效率，不能</w:t>
            </w:r>
            <w:r w:rsidRPr="00F24F8F">
              <w:rPr>
                <w:rFonts w:ascii="仿宋_GB2312" w:eastAsia="仿宋_GB2312" w:hint="eastAsia"/>
                <w:sz w:val="28"/>
                <w:szCs w:val="28"/>
              </w:rPr>
              <w:t>满足</w:t>
            </w:r>
            <w:r>
              <w:rPr>
                <w:rFonts w:ascii="仿宋_GB2312" w:eastAsia="仿宋_GB2312" w:hint="eastAsia"/>
                <w:sz w:val="28"/>
                <w:szCs w:val="28"/>
              </w:rPr>
              <w:t>产品</w:t>
            </w:r>
            <w:r w:rsidRPr="00F24F8F">
              <w:rPr>
                <w:rFonts w:ascii="仿宋_GB2312" w:eastAsia="仿宋_GB2312" w:hint="eastAsia"/>
                <w:sz w:val="28"/>
                <w:szCs w:val="28"/>
              </w:rPr>
              <w:t>技术要求。（严重缺陷）</w:t>
            </w:r>
          </w:p>
          <w:p w:rsidR="005D5BF2" w:rsidRPr="00F24F8F" w:rsidRDefault="005D5BF2" w:rsidP="005D5BF2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lastRenderedPageBreak/>
              <w:t>10.口罩车间2019年6月2、3、10、14日上午、24</w:t>
            </w:r>
            <w:r w:rsidR="00A45046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F24F8F">
              <w:rPr>
                <w:rFonts w:ascii="仿宋_GB2312" w:eastAsia="仿宋_GB2312" w:hint="eastAsia"/>
                <w:sz w:val="28"/>
                <w:szCs w:val="28"/>
              </w:rPr>
              <w:t>下午口罩车间温湿度监控记录显示：62%、68%、65%、66%、68%、69%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，不符合生产车间技术要求</w:t>
            </w:r>
            <w:r w:rsidRPr="00F24F8F">
              <w:rPr>
                <w:rFonts w:ascii="仿宋_GB2312" w:eastAsia="仿宋_GB2312" w:hint="eastAsia"/>
                <w:sz w:val="28"/>
                <w:szCs w:val="28"/>
              </w:rPr>
              <w:t>。不能提供生产区域换气次数、压差定期监测记录。</w:t>
            </w:r>
          </w:p>
          <w:p w:rsidR="005D5BF2" w:rsidRPr="00F24F8F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11.①不能提供20171210、20180105批次产品所用生产设备的信息、生产当日风机运行记录。②不能提供2018年7月以后的生产设备运行记录。③20171210批次产品压片工序生产数量45000支，其后各工序检验出现不合格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F24F8F">
              <w:rPr>
                <w:rFonts w:ascii="仿宋_GB2312" w:eastAsia="仿宋_GB2312" w:hint="eastAsia"/>
                <w:sz w:val="28"/>
                <w:szCs w:val="28"/>
              </w:rPr>
              <w:t>最终不合格品处置记录25支，而成品生产数量仍为45000支，销售记录只有21620支，现场无库存。</w:t>
            </w:r>
          </w:p>
          <w:p w:rsidR="005D5BF2" w:rsidRPr="00F24F8F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12.20190612批次产品灭菌日期为2019-06-13，而环氧乙烷灭菌柜运行记录显示时间只有：2019-06-08、2019-06-18、2019-06-25。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无法提供对应批次的环氧乙烷灭菌柜运行记录。</w:t>
            </w:r>
          </w:p>
          <w:p w:rsidR="005D5BF2" w:rsidRPr="00F24F8F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13.现场检查发现车间内合格区存放8箱口罩，待验区2箱（人员称每箱2000支），均没有名称、规格、批号/日期等信息，也不能提供生产记录（严重缺陷）</w:t>
            </w:r>
          </w:p>
          <w:p w:rsidR="005D5BF2" w:rsidRPr="00F24F8F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六、质量控制</w:t>
            </w:r>
            <w:r>
              <w:rPr>
                <w:rFonts w:ascii="仿宋_GB2312" w:eastAsia="仿宋_GB2312" w:hint="eastAsia"/>
                <w:sz w:val="28"/>
                <w:szCs w:val="28"/>
              </w:rPr>
              <w:t>方面</w:t>
            </w:r>
          </w:p>
          <w:p w:rsidR="005D5BF2" w:rsidRPr="00F24F8F" w:rsidRDefault="005D5BF2" w:rsidP="005D5BF2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14.纱布生产车间温湿度表无编号，一台检定效期至2018年9月25日，一台无检定标识；检验室中检验设备电子天平（ZK/J-01）、尘埃粒子计数器（ZK/J-10）、指针推拉力机（ZK/J-21）等检测设备无检定记录。</w:t>
            </w:r>
          </w:p>
          <w:p w:rsidR="005D5BF2" w:rsidRPr="00F24F8F" w:rsidRDefault="005D5BF2" w:rsidP="005D5BF2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lastRenderedPageBreak/>
              <w:t>15.企业一次性使用医用口罩EO残留量检测，记录编号2990302001，生产批号：20190302，灭菌批号：20190303，检验日期：2019年3月17日，比色法未对标准曲线进行拟合，标准曲线上吸光度值与实测数据无法对应。（严重缺陷）</w:t>
            </w:r>
          </w:p>
          <w:p w:rsidR="005D5BF2" w:rsidRPr="00F24F8F" w:rsidRDefault="005D5BF2" w:rsidP="005D5BF2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16.企业《产品放行管理制度》（ZK/GM01-55-2016）未对产品放行要求进行明确规定。企业在未对一次性使用医用口罩通气阻力进行原料控制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F24F8F">
              <w:rPr>
                <w:rFonts w:ascii="仿宋_GB2312" w:eastAsia="仿宋_GB2312" w:hint="eastAsia"/>
                <w:sz w:val="28"/>
                <w:szCs w:val="28"/>
              </w:rPr>
              <w:t>过程检验</w:t>
            </w:r>
            <w:r>
              <w:rPr>
                <w:rFonts w:ascii="仿宋_GB2312" w:eastAsia="仿宋_GB2312" w:hint="eastAsia"/>
                <w:sz w:val="28"/>
                <w:szCs w:val="28"/>
              </w:rPr>
              <w:t>和</w:t>
            </w:r>
            <w:r w:rsidRPr="00F24F8F">
              <w:rPr>
                <w:rFonts w:ascii="仿宋_GB2312" w:eastAsia="仿宋_GB2312" w:hint="eastAsia"/>
                <w:sz w:val="28"/>
                <w:szCs w:val="28"/>
              </w:rPr>
              <w:t>成品检测即放行。（严重缺陷）</w:t>
            </w:r>
          </w:p>
          <w:p w:rsidR="005D5BF2" w:rsidRPr="00F24F8F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17.不能提供产品留样台账、观察记录。</w:t>
            </w:r>
          </w:p>
          <w:p w:rsidR="005D5BF2" w:rsidRPr="00F24F8F" w:rsidRDefault="005D5BF2" w:rsidP="005D5BF2">
            <w:pPr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18.企业提供的《纯化水纯水储罐及输送管道清洗消毒记录》无人员签字，不能明确指明“总回、最远点”的具体位置，不能提供《纯化水全性能监测记录》的完整报告及数据。</w:t>
            </w:r>
          </w:p>
          <w:p w:rsidR="005D5BF2" w:rsidRPr="00F24F8F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七、不良事件</w:t>
            </w:r>
            <w:r>
              <w:rPr>
                <w:rFonts w:ascii="仿宋_GB2312" w:eastAsia="仿宋_GB2312" w:hint="eastAsia"/>
                <w:sz w:val="28"/>
                <w:szCs w:val="28"/>
              </w:rPr>
              <w:t>监测、</w:t>
            </w:r>
            <w:r>
              <w:rPr>
                <w:rFonts w:ascii="仿宋_GB2312" w:eastAsia="仿宋_GB2312"/>
                <w:sz w:val="28"/>
                <w:szCs w:val="28"/>
              </w:rPr>
              <w:t>分析和改进</w:t>
            </w:r>
            <w:r>
              <w:rPr>
                <w:rFonts w:ascii="仿宋_GB2312" w:eastAsia="仿宋_GB2312" w:hint="eastAsia"/>
                <w:sz w:val="28"/>
                <w:szCs w:val="28"/>
              </w:rPr>
              <w:t>方面</w:t>
            </w:r>
          </w:p>
          <w:p w:rsidR="005D5BF2" w:rsidRPr="00F24F8F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19.有不良事件报告程序，但指定人员对不良事件报告的具体要求、时限等不清楚，未能提供记录。（严重缺陷）</w:t>
            </w:r>
          </w:p>
          <w:p w:rsidR="005D5BF2" w:rsidRPr="00F24F8F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20. 医用口罩（批号20171210、20180108）国家抽验不合格后，不合格项目为细菌过滤效率。企业分析原因是原料无纺布不合格，更换了供货商，要求其提供含有细菌过滤效率项目的检测报告，但并未修改相关原料的技术要求和检验规则。</w:t>
            </w:r>
          </w:p>
          <w:p w:rsidR="005D5BF2" w:rsidRPr="00F24F8F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lastRenderedPageBreak/>
              <w:t>21.针对国家抽验不合格的产品，企业发布了产品召回通知，通知未明确产品批号。召回完成情况：经销售部门调查确认，产品已用完，无需召回。(严重缺陷）</w:t>
            </w:r>
          </w:p>
          <w:p w:rsidR="005D5BF2" w:rsidRPr="00C95CAD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F24F8F">
              <w:rPr>
                <w:rFonts w:ascii="仿宋_GB2312" w:eastAsia="仿宋_GB2312" w:hint="eastAsia"/>
                <w:sz w:val="28"/>
                <w:szCs w:val="28"/>
              </w:rPr>
              <w:t>22.管理评审程序规定一般情况下，每年开展管理评审，提供2017、2018年的管理评审报告，但两年报告的文字一模一样，2018年报告未反映国家抽验不合格情况。（严重缺陷）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F24F8F" w:rsidRDefault="00A73F3D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lastRenderedPageBreak/>
              <w:t>/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F24F8F" w:rsidRDefault="00A73F3D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F24F8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继续停产整改</w:t>
            </w:r>
          </w:p>
        </w:tc>
      </w:tr>
      <w:tr w:rsidR="005D5BF2" w:rsidRPr="004F633E" w:rsidTr="005D5BF2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BA50E7" w:rsidRDefault="005D5BF2" w:rsidP="005D5BF2">
            <w:pPr>
              <w:spacing w:line="440" w:lineRule="exact"/>
              <w:textAlignment w:val="center"/>
              <w:rPr>
                <w:rFonts w:ascii="仿宋_GB2312" w:eastAsia="仿宋_GB2312"/>
                <w:bCs/>
                <w:w w:val="80"/>
                <w:sz w:val="28"/>
                <w:szCs w:val="28"/>
              </w:rPr>
            </w:pPr>
            <w:r w:rsidRPr="00BA50E7">
              <w:rPr>
                <w:rFonts w:ascii="仿宋_GB2312" w:eastAsia="仿宋_GB2312"/>
                <w:bCs/>
                <w:w w:val="80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4F633E" w:rsidRDefault="005D5BF2" w:rsidP="005D5BF2">
            <w:pPr>
              <w:spacing w:line="440" w:lineRule="exact"/>
              <w:rPr>
                <w:rFonts w:ascii="仿宋_GB2312" w:eastAsia="仿宋_GB2312"/>
                <w:bCs/>
                <w:w w:val="80"/>
                <w:sz w:val="28"/>
                <w:szCs w:val="28"/>
              </w:rPr>
            </w:pPr>
            <w:r w:rsidRPr="00CA1D1C">
              <w:rPr>
                <w:rFonts w:ascii="仿宋_GB2312" w:eastAsia="仿宋_GB2312" w:hint="eastAsia"/>
                <w:sz w:val="28"/>
                <w:szCs w:val="28"/>
              </w:rPr>
              <w:t>石家庄市康安医疗器械有限公司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4F633E" w:rsidRDefault="005D5BF2" w:rsidP="005D5BF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4F633E">
              <w:rPr>
                <w:rFonts w:ascii="仿宋_GB2312" w:eastAsia="仿宋_GB2312" w:hint="eastAsia"/>
                <w:sz w:val="28"/>
                <w:szCs w:val="28"/>
              </w:rPr>
              <w:t>医用外科口罩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4F633E" w:rsidRDefault="005D5BF2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4F633E" w:rsidRDefault="00AC184A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检查时企业该产品</w:t>
            </w:r>
            <w:r w:rsidR="005D5BF2"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处于停产整改中。</w:t>
            </w:r>
            <w:r w:rsidR="00234AFA">
              <w:rPr>
                <w:rFonts w:ascii="仿宋_GB2312" w:eastAsia="仿宋_GB2312"/>
                <w:color w:val="000000"/>
                <w:sz w:val="28"/>
                <w:szCs w:val="28"/>
              </w:rPr>
              <w:t>检查</w:t>
            </w:r>
            <w:r w:rsidR="005D5BF2"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发现严重缺陷6项，一般缺陷11项。</w:t>
            </w:r>
          </w:p>
          <w:p w:rsidR="005D5BF2" w:rsidRPr="004F633E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机构与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人员</w:t>
            </w: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方面</w:t>
            </w:r>
          </w:p>
          <w:p w:rsidR="005D5BF2" w:rsidRPr="004F633E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1.企业负责人高某不熟悉企业生产运行及质量管理。（严重缺陷）</w:t>
            </w:r>
          </w:p>
          <w:p w:rsidR="005D5BF2" w:rsidRPr="004F633E" w:rsidRDefault="00CD4E71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</w:t>
            </w:r>
            <w:r w:rsidR="005D5BF2"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质量管理手册中管理者代表为吕某，现已离职，现场检查期间管理者代表未更新。（严重缺陷）</w:t>
            </w:r>
          </w:p>
          <w:p w:rsidR="005D5BF2" w:rsidRPr="004F633E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厂房与设施方面</w:t>
            </w:r>
          </w:p>
          <w:p w:rsidR="005D5BF2" w:rsidRPr="004F633E" w:rsidRDefault="00CD4E71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3.</w:t>
            </w:r>
            <w:r w:rsidR="005D5BF2"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公司生产厂区外路面裸露尘土、扬尘、杂草，存在蚊蝇滋生环境，影响厂区环境。</w:t>
            </w:r>
          </w:p>
          <w:p w:rsidR="005D5BF2" w:rsidRPr="004F633E" w:rsidRDefault="00CD4E71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4.</w:t>
            </w:r>
            <w:r w:rsidR="005D5BF2"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洁净车间空调系统回风与新风相通，无防倒灌措施。</w:t>
            </w:r>
          </w:p>
          <w:p w:rsidR="005D5BF2" w:rsidRPr="004F633E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设备方面</w:t>
            </w:r>
          </w:p>
          <w:p w:rsidR="005D5BF2" w:rsidRPr="004F633E" w:rsidRDefault="00CD4E71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5.</w:t>
            </w:r>
            <w:r w:rsidR="005D5BF2"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洁净室空调系统未按规定周期进行确认，仅能提供2017年6月确认报告。</w:t>
            </w:r>
          </w:p>
          <w:p w:rsidR="005D5BF2" w:rsidRPr="004F633E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采购方面</w:t>
            </w:r>
          </w:p>
          <w:p w:rsidR="005D5BF2" w:rsidRPr="004F633E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6.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熔喷无纺布采购记录</w:t>
            </w: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无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原材料生产批次。</w:t>
            </w:r>
          </w:p>
          <w:p w:rsidR="005D5BF2" w:rsidRPr="004F633E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生产管理方面</w:t>
            </w:r>
          </w:p>
          <w:p w:rsidR="005D5BF2" w:rsidRPr="004F633E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7.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生产记录</w:t>
            </w: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（批次：20181106、20190316）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未记录罩体加工过程生产设备</w:t>
            </w: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压头压力值</w:t>
            </w: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、温度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。</w:t>
            </w:r>
          </w:p>
          <w:p w:rsidR="005D5BF2" w:rsidRPr="004F633E" w:rsidRDefault="00CD4E71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8.</w:t>
            </w:r>
            <w:r w:rsidR="005D5BF2"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抽查批号为20190316的产品生产、检验记录未见灭菌批号信息，与批号管理规定（SMP-ZJ-003）中要求不符。</w:t>
            </w:r>
          </w:p>
          <w:p w:rsidR="005D5BF2" w:rsidRPr="004F633E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9.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现场未能提供医用外科口罩灭菌验证报告及验证过程记录。</w:t>
            </w: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（严重缺陷）</w:t>
            </w:r>
          </w:p>
          <w:p w:rsidR="005D5BF2" w:rsidRPr="004F633E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10.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公司委托石家庄</w:t>
            </w: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某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公司进行环氧乙烷灭菌，委托灭菌协议中灭菌参数与工艺规程中规定及实际灭菌参数不一致：工艺规程规定灭菌温度为50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±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3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℃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、灭菌时间为480分钟，委托协议规定50-60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℃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、灭菌时间为12小时，生产记录灭菌温度为55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℃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、灭菌时间为12小时。</w:t>
            </w:r>
          </w:p>
          <w:p w:rsidR="005D5BF2" w:rsidRPr="004F633E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11.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企业无成品解析库，生产记录中记录产品解析时间，不能追溯解析地点及解析条件。</w:t>
            </w:r>
          </w:p>
          <w:p w:rsidR="005D5BF2" w:rsidRPr="004F633E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六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质量控制方面</w:t>
            </w:r>
          </w:p>
          <w:p w:rsidR="005D5BF2" w:rsidRPr="004F633E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 w:rsidR="00CD4E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.</w:t>
            </w: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企业未提供分析天平（TG328A）、分光光度计（KA10）等有效的校验记录，校验报告中显示已于2019年7月1日过期。</w:t>
            </w:r>
          </w:p>
          <w:p w:rsidR="005D5BF2" w:rsidRPr="004F633E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13.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产品</w:t>
            </w: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无菌放行依据不满足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GB18279</w:t>
            </w: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要求，</w:t>
            </w:r>
            <w:proofErr w:type="gramStart"/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未依据</w:t>
            </w:r>
            <w:proofErr w:type="gramEnd"/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规定进行EO灭菌指示物灭菌效果判定</w:t>
            </w: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抽查批号为20190316产品检验记录，环氧乙烷灭菌过程未进行生物指示剂监测，不能提供生物指示剂无菌检查记录）；未收集环氧乙烷灭菌过程原始记录，未记录环氧乙烷实际添加量，不能对灭菌过程参数核对和确认。（严重缺陷）</w:t>
            </w:r>
          </w:p>
          <w:p w:rsidR="005D5BF2" w:rsidRPr="004F633E" w:rsidRDefault="00CD4E71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14.</w:t>
            </w:r>
            <w:r w:rsidR="005D5BF2"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抽查2019年纯化水的监测记录，企业仅能提供2019年3月13日-18日的监测记录，无法核实是否满足规程（SMP-ZJ-002）中规定的频次要求，如微生物限度每月一次等。</w:t>
            </w:r>
          </w:p>
          <w:p w:rsidR="005D5BF2" w:rsidRPr="004F633E" w:rsidRDefault="00CD4E71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15.</w:t>
            </w:r>
            <w:r w:rsidR="005D5BF2"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抽查2019年洁净车间的监测记录，企业仅能提供2019年3月14日-18日的监测记录，无法核实是否满足规程（SMP-SC-006）中规定的频次要求，如沉降</w:t>
            </w:r>
            <w:proofErr w:type="gramStart"/>
            <w:r w:rsidR="005D5BF2"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菌</w:t>
            </w:r>
            <w:proofErr w:type="gramEnd"/>
            <w:r w:rsidR="005D5BF2"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监测（静态）要求1次/周。</w:t>
            </w:r>
          </w:p>
          <w:p w:rsidR="005D5BF2" w:rsidRPr="004F633E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七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不合格品控制方面</w:t>
            </w:r>
          </w:p>
          <w:p w:rsidR="005D5BF2" w:rsidRPr="004F633E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6</w:t>
            </w:r>
            <w:r w:rsidR="00CD4E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.</w:t>
            </w:r>
            <w:proofErr w:type="gramStart"/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未依据</w:t>
            </w:r>
            <w:proofErr w:type="gramEnd"/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《不合格品控制程序》（QP-ZJ-013）规定对20181106和20190316批次产品进行不合格隔离、评审和处置。（严重缺陷）</w:t>
            </w:r>
          </w:p>
          <w:p w:rsidR="005D5BF2" w:rsidRPr="004F633E" w:rsidRDefault="0086094D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八</w:t>
            </w:r>
            <w:r w:rsidR="005D5BF2"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="005D5BF2"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不良事件监测、分析和改进方面</w:t>
            </w:r>
          </w:p>
          <w:p w:rsidR="005D5BF2" w:rsidRPr="004F633E" w:rsidRDefault="005D5BF2" w:rsidP="005D5BF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</w:t>
            </w:r>
            <w:r w:rsidRPr="004F633E">
              <w:rPr>
                <w:rFonts w:ascii="仿宋_GB2312" w:eastAsia="仿宋_GB2312"/>
                <w:color w:val="000000"/>
                <w:sz w:val="28"/>
                <w:szCs w:val="28"/>
              </w:rPr>
              <w:t>7</w:t>
            </w:r>
            <w:r w:rsidR="00CD4E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.</w:t>
            </w:r>
            <w:r w:rsidRPr="004F633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未按《医疗器械召回管理办法》第十二条规定对监督抽验不合格的两个批次（20181106、20190316）产品进行评估；该召回活动为三级召回，未申请在省药监局网站发布召回信息。（严重缺陷）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4F633E" w:rsidRDefault="00A73F3D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444EB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/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4F633E" w:rsidRDefault="00A73F3D" w:rsidP="005D5BF2">
            <w:pPr>
              <w:spacing w:line="440" w:lineRule="exact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4F633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继续停产整改</w:t>
            </w:r>
          </w:p>
        </w:tc>
      </w:tr>
      <w:tr w:rsidR="005D5BF2" w:rsidRPr="004F633E" w:rsidTr="005D5BF2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BA50E7" w:rsidRDefault="005D5BF2" w:rsidP="005D5BF2">
            <w:pPr>
              <w:spacing w:line="440" w:lineRule="exact"/>
              <w:textAlignment w:val="center"/>
              <w:rPr>
                <w:rFonts w:ascii="仿宋_GB2312" w:eastAsia="仿宋_GB2312"/>
                <w:bCs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w w:val="80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BA50E7" w:rsidRDefault="005D5BF2" w:rsidP="005D5BF2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河南省豫北卫材有限公司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BA50E7" w:rsidRDefault="005D5BF2" w:rsidP="005D5BF2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医用棉球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BA50E7" w:rsidRDefault="005D5BF2" w:rsidP="005D5BF2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BA50E7" w:rsidRDefault="005D5BF2" w:rsidP="005D5BF2">
            <w:pPr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检查</w:t>
            </w: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发现一般缺陷10项。</w:t>
            </w:r>
          </w:p>
          <w:p w:rsidR="005D5BF2" w:rsidRPr="00BA50E7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</w:t>
            </w: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厂房与设施方面</w:t>
            </w:r>
          </w:p>
          <w:p w:rsidR="005D5BF2" w:rsidRPr="00BA50E7" w:rsidRDefault="00CD4E71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</w:t>
            </w:r>
            <w:proofErr w:type="gramStart"/>
            <w:r w:rsidR="005D5BF2"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查见北三</w:t>
            </w:r>
            <w:proofErr w:type="gramEnd"/>
            <w:r w:rsidR="005D5BF2"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楼的物料</w:t>
            </w:r>
            <w:proofErr w:type="gramStart"/>
            <w:r w:rsidR="005D5BF2"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缓冲间</w:t>
            </w:r>
            <w:proofErr w:type="gramEnd"/>
            <w:r w:rsidR="005D5BF2"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未设置隔离线，未设置防控人员从物料</w:t>
            </w:r>
            <w:proofErr w:type="gramStart"/>
            <w:r w:rsidR="005D5BF2"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缓冲间</w:t>
            </w:r>
            <w:proofErr w:type="gramEnd"/>
            <w:r w:rsidR="005D5BF2"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进入一般区域的措施。</w:t>
            </w:r>
          </w:p>
          <w:p w:rsidR="005D5BF2" w:rsidRPr="00BA50E7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</w:t>
            </w: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文件管理方面</w:t>
            </w:r>
          </w:p>
          <w:p w:rsidR="005D5BF2" w:rsidRPr="00BA50E7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2</w:t>
            </w:r>
            <w:r w:rsidR="00CD4E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.</w:t>
            </w: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现场检查发现两份受控文件《医用棉球成品检验规程》（YB/JS-2018-156,版本：第二版）为同一版本，但两份文件的内容不同，未见文件的审评、批准记录。</w:t>
            </w:r>
          </w:p>
          <w:p w:rsidR="005D5BF2" w:rsidRPr="00BA50E7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</w:t>
            </w: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设计开发方面</w:t>
            </w:r>
          </w:p>
          <w:p w:rsidR="005D5BF2" w:rsidRPr="00BA50E7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3</w:t>
            </w:r>
            <w:r w:rsidR="00CD4E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.</w:t>
            </w:r>
            <w:r w:rsidR="006B146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未进行医用棉球生产</w:t>
            </w: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起始物料由医用脱脂棉变更为棉条的设计变更评审。</w:t>
            </w:r>
          </w:p>
          <w:p w:rsidR="005D5BF2" w:rsidRPr="00BA50E7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</w:t>
            </w: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生产管理方面</w:t>
            </w:r>
          </w:p>
          <w:p w:rsidR="005D5BF2" w:rsidRPr="00BA50E7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4</w:t>
            </w:r>
            <w:r w:rsidR="00CD4E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.</w:t>
            </w: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医用棉球（批号41806035，规格：大号）生产记录未记录棉球成型、包装使用设备及工艺参数。</w:t>
            </w:r>
          </w:p>
          <w:p w:rsidR="005D5BF2" w:rsidRPr="00BA50E7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lastRenderedPageBreak/>
              <w:t>5</w:t>
            </w:r>
            <w:r w:rsidR="00CD4E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.</w:t>
            </w: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医用棉球制造机</w:t>
            </w:r>
            <w:proofErr w:type="gramStart"/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清洁不</w:t>
            </w:r>
            <w:proofErr w:type="gramEnd"/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彻底，设备与物料</w:t>
            </w:r>
            <w:proofErr w:type="gramStart"/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接触辊轮处</w:t>
            </w:r>
            <w:proofErr w:type="gramEnd"/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有少量残留棉絮、污渍。</w:t>
            </w:r>
          </w:p>
          <w:p w:rsidR="005D5BF2" w:rsidRPr="00BA50E7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6</w:t>
            </w:r>
            <w:r w:rsidR="00CD4E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.</w:t>
            </w: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医用棉球（批号41806035，规格：大号,灭菌批号为20180616B）无灭菌过程记录。</w:t>
            </w:r>
          </w:p>
          <w:p w:rsidR="005D5BF2" w:rsidRPr="00BA50E7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</w:t>
            </w: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质量控制方面</w:t>
            </w:r>
          </w:p>
          <w:p w:rsidR="005D5BF2" w:rsidRPr="00BA50E7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7</w:t>
            </w:r>
            <w:r w:rsidR="00CD4E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.</w:t>
            </w: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未能提供纤维量尺(配合显微镜)的校验记录，同时抽查生物安全柜（编号：Y13-044）的校准证书，未见过滤效果项目的校准记录，抽查压力蒸汽灭菌器（编号：YB-055）的校准证书，未见压力准确度的校准记录。生物室中编号为YB-024的冰箱中存放过期的环氧乙烷灭菌生物指示剂（生产日期20180717，有效期1年）和细菌微量生化鉴定管（批号20180904，有效期1年）。抽查气相色谱仪计算机软件的确认记录，准确性检查中未见手动计算过程的原始记录。</w:t>
            </w:r>
          </w:p>
          <w:p w:rsidR="005D5BF2" w:rsidRPr="00BA50E7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  <w:r w:rsidR="00CD4E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.</w:t>
            </w: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抽查2019年洁净车间（北三楼）环境监测记录，未按《洁净车间环境卫生管理制度》（YB/ZD-2018-002）要求记录洁净区与非洁净区（如物流缓冲区）的压差及洁净区的浮游</w:t>
            </w:r>
            <w:proofErr w:type="gramStart"/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菌</w:t>
            </w:r>
            <w:proofErr w:type="gramEnd"/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监测数据。</w:t>
            </w:r>
          </w:p>
          <w:p w:rsidR="005D5BF2" w:rsidRPr="00BA50E7" w:rsidRDefault="00CD4E71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9.</w:t>
            </w:r>
            <w:r w:rsidR="005D5BF2"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抽查医用棉球（41803022）重点留样观察记录，未按《产品留样管理制度》（YB/ZD-2017-06）对无菌及性能指标进行留样观察。抽查医用棉球</w:t>
            </w:r>
            <w:r w:rsidR="005D5BF2"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（22181202）的留样观察记录中第一次观察时间为第6个月，与《产品留样管理制度》（YB/ZD-2018-06）要求观察频次每季度一次要求不符。</w:t>
            </w:r>
          </w:p>
          <w:p w:rsidR="005D5BF2" w:rsidRPr="00BA50E7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六</w:t>
            </w: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不合格品控制方面  </w:t>
            </w:r>
          </w:p>
          <w:p w:rsidR="005D5BF2" w:rsidRPr="00BA50E7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0</w:t>
            </w:r>
            <w:r w:rsidR="00CD4E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.</w:t>
            </w: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企业在收到重庆医疗器械质量检验中心（报告编号GCY190036）检验结论后，企业未按《不合格品控制程序》（YB/CX 24-2018）规定开展相关活动。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4F633E" w:rsidRDefault="005D5BF2" w:rsidP="005D5BF2">
            <w:pPr>
              <w:spacing w:line="440" w:lineRule="exact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5BF2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限期</w:t>
            </w:r>
            <w:r w:rsidRPr="005D5BF2">
              <w:rPr>
                <w:rFonts w:ascii="仿宋_GB2312" w:eastAsia="仿宋_GB2312"/>
                <w:color w:val="000000"/>
                <w:sz w:val="28"/>
                <w:szCs w:val="28"/>
              </w:rPr>
              <w:t>整改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4F633E" w:rsidRDefault="005D5BF2" w:rsidP="005D5BF2">
            <w:pPr>
              <w:spacing w:line="440" w:lineRule="exact"/>
              <w:ind w:firstLineChars="200" w:firstLine="560"/>
              <w:jc w:val="left"/>
              <w:textAlignment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</w:tr>
      <w:tr w:rsidR="005D5BF2" w:rsidRPr="004F633E" w:rsidTr="005D5BF2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CD7B0B" w:rsidRDefault="005D5BF2" w:rsidP="005D5BF2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CD7B0B" w:rsidRDefault="005D5BF2" w:rsidP="005D5BF2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D7B0B">
              <w:rPr>
                <w:rFonts w:ascii="仿宋_GB2312" w:eastAsia="仿宋_GB2312"/>
                <w:color w:val="000000"/>
                <w:sz w:val="28"/>
                <w:szCs w:val="28"/>
              </w:rPr>
              <w:t>稳健医疗</w:t>
            </w:r>
            <w:r w:rsidRPr="00CD7B0B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（黄冈）有限公司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CD7B0B" w:rsidRDefault="005D5BF2" w:rsidP="005D5BF2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D7B0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医用</w:t>
            </w:r>
            <w:r w:rsidRPr="00CD7B0B">
              <w:rPr>
                <w:rFonts w:ascii="仿宋_GB2312" w:eastAsia="仿宋_GB2312"/>
                <w:color w:val="000000"/>
                <w:sz w:val="28"/>
                <w:szCs w:val="28"/>
              </w:rPr>
              <w:t>护理口罩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CD7B0B" w:rsidRDefault="005D5BF2" w:rsidP="005D5BF2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BA50E7" w:rsidRDefault="005D5BF2" w:rsidP="005D5BF2">
            <w:pPr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检查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发现</w:t>
            </w: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一般缺陷5项。</w:t>
            </w:r>
          </w:p>
          <w:p w:rsidR="005D5BF2" w:rsidRPr="00BA50E7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</w:t>
            </w: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厂房与设施方面</w:t>
            </w:r>
          </w:p>
          <w:p w:rsidR="005D5BF2" w:rsidRPr="00BA50E7" w:rsidRDefault="00FB67D6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</w:t>
            </w:r>
            <w:r w:rsidR="005D5BF2"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口罩生产车间物料脱包缓冲间（企业规定三十万级）与室外无压差指示装置。</w:t>
            </w:r>
          </w:p>
          <w:p w:rsidR="005D5BF2" w:rsidRPr="00BA50E7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</w:t>
            </w: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文件管理方面</w:t>
            </w:r>
          </w:p>
          <w:p w:rsidR="005D5BF2" w:rsidRPr="00BA50E7" w:rsidRDefault="00FB67D6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</w:t>
            </w:r>
            <w:r w:rsidR="005D5BF2"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企业于2019年8月16日批准更新《全塑包装口罩过程巡回检查日报表》，新版编号HWBQ1-QM-P02-R05B，但生产现场仍在使用旧版表格（编号：HWBQ1-QM-P02-R05A）。</w:t>
            </w:r>
          </w:p>
          <w:p w:rsidR="005D5BF2" w:rsidRPr="00BA50E7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</w:t>
            </w: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设计开发方面</w:t>
            </w:r>
          </w:p>
          <w:p w:rsidR="005D5BF2" w:rsidRPr="00BA50E7" w:rsidRDefault="00FB67D6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3.</w:t>
            </w:r>
            <w:r w:rsidR="005D5BF2"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企业变更了一体成型机点焊过程工艺参数值（上限焊接时间、点带速度、压力值），但未按风险管理程序（流程编号：WN-QM-P41）对变化可能引入的风险进行评价和控制。</w:t>
            </w:r>
          </w:p>
          <w:p w:rsidR="005D5BF2" w:rsidRPr="00BA50E7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四</w:t>
            </w: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不良事件监测、分析和改进方面</w:t>
            </w:r>
          </w:p>
          <w:p w:rsidR="005D5BF2" w:rsidRPr="00BA50E7" w:rsidRDefault="00FB67D6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4.</w:t>
            </w:r>
            <w:r w:rsidR="005D5BF2"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企业已</w:t>
            </w:r>
            <w:proofErr w:type="gramStart"/>
            <w:r w:rsidR="005D5BF2"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对国抽不合格品</w:t>
            </w:r>
            <w:proofErr w:type="gramEnd"/>
            <w:r w:rsidR="005D5BF2"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（医用护理口罩，生产批号：20181129）产生的原因进行了分析，并采取改进生产工艺等措施，但未对工艺改进前同类产品的相关生产批进行数据分析及评判。</w:t>
            </w:r>
          </w:p>
          <w:p w:rsidR="005D5BF2" w:rsidRPr="00BA50E7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BA50E7">
              <w:rPr>
                <w:rFonts w:ascii="仿宋_GB2312" w:eastAsia="仿宋_GB2312"/>
                <w:color w:val="000000"/>
                <w:sz w:val="28"/>
                <w:szCs w:val="28"/>
              </w:rPr>
              <w:t>5.</w:t>
            </w:r>
            <w:r w:rsidRPr="00BA50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企业2019年初计划8月12日进行内部审核，至今未执行，也未见任何说明。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CD7B0B" w:rsidRDefault="005D5BF2" w:rsidP="005D5BF2">
            <w:pPr>
              <w:spacing w:line="440" w:lineRule="exac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D7B0B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限期</w:t>
            </w:r>
          </w:p>
          <w:p w:rsidR="005D5BF2" w:rsidRPr="00CD7B0B" w:rsidRDefault="005D5BF2" w:rsidP="005D5BF2">
            <w:pPr>
              <w:spacing w:line="440" w:lineRule="exac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D7B0B">
              <w:rPr>
                <w:rFonts w:ascii="仿宋_GB2312" w:eastAsia="仿宋_GB2312"/>
                <w:color w:val="000000"/>
                <w:sz w:val="28"/>
                <w:szCs w:val="28"/>
              </w:rPr>
              <w:t>整改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4F633E" w:rsidRDefault="005D5BF2" w:rsidP="005D5BF2">
            <w:pPr>
              <w:spacing w:line="44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</w:tr>
      <w:tr w:rsidR="005D5BF2" w:rsidRPr="004F633E" w:rsidTr="005D5BF2">
        <w:trPr>
          <w:trHeight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D5BF2" w:rsidRPr="00CD7B0B" w:rsidRDefault="005D5BF2" w:rsidP="005D5BF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CD7B0B" w:rsidRDefault="005D5BF2" w:rsidP="005D5BF2">
            <w:pPr>
              <w:spacing w:line="440" w:lineRule="exac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D7B0B">
              <w:rPr>
                <w:rFonts w:ascii="仿宋_GB2312" w:eastAsia="仿宋_GB2312"/>
                <w:color w:val="000000"/>
                <w:sz w:val="28"/>
                <w:szCs w:val="28"/>
              </w:rPr>
              <w:t>振德医疗用品股份有限公司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CD7B0B" w:rsidRDefault="005D5BF2" w:rsidP="005D5BF2">
            <w:pPr>
              <w:spacing w:line="440" w:lineRule="exac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D7B0B">
              <w:rPr>
                <w:rFonts w:ascii="仿宋_GB2312" w:eastAsia="仿宋_GB2312"/>
                <w:color w:val="000000"/>
                <w:sz w:val="28"/>
                <w:szCs w:val="28"/>
              </w:rPr>
              <w:t>脱脂棉球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CD7B0B" w:rsidRDefault="005D5BF2" w:rsidP="005D5BF2">
            <w:pPr>
              <w:spacing w:line="440" w:lineRule="exac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CD7B0B" w:rsidRDefault="005D5BF2" w:rsidP="005D5BF2">
            <w:pPr>
              <w:spacing w:line="4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检查</w:t>
            </w:r>
            <w:r w:rsidRPr="00CD7B0B">
              <w:rPr>
                <w:rFonts w:ascii="仿宋_GB2312" w:eastAsia="仿宋_GB2312"/>
                <w:color w:val="000000"/>
                <w:sz w:val="28"/>
                <w:szCs w:val="28"/>
              </w:rPr>
              <w:t>发现一般缺陷3项。</w:t>
            </w:r>
          </w:p>
          <w:p w:rsidR="005D5BF2" w:rsidRPr="00CD7B0B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D7B0B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</w:t>
            </w:r>
            <w:r w:rsidRPr="00CD7B0B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CD7B0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文件管理方面</w:t>
            </w:r>
          </w:p>
          <w:p w:rsidR="005D5BF2" w:rsidRPr="00CD7B0B" w:rsidRDefault="00FB67D6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</w:t>
            </w:r>
            <w:r w:rsidR="005D5BF2" w:rsidRPr="00CD7B0B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企业于2018年8月6日启用《脱脂棉球半成品来料检验报告单（B1版本）》（ZDYLQR8.2-311-01），取消了脱脂棉球半成品的初始污染</w:t>
            </w:r>
            <w:proofErr w:type="gramStart"/>
            <w:r w:rsidR="005D5BF2" w:rsidRPr="00CD7B0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菌</w:t>
            </w:r>
            <w:proofErr w:type="gramEnd"/>
            <w:r w:rsidR="005D5BF2" w:rsidRPr="00CD7B0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季度检验。但未对文件变更原因进行有效评审。</w:t>
            </w:r>
          </w:p>
          <w:p w:rsidR="005D5BF2" w:rsidRPr="00CD7B0B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D7B0B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</w:t>
            </w:r>
            <w:r w:rsidRPr="00CD7B0B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CD7B0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质量控制方面</w:t>
            </w:r>
          </w:p>
          <w:p w:rsidR="005D5BF2" w:rsidRPr="00CD7B0B" w:rsidRDefault="00FB67D6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</w:t>
            </w:r>
            <w:r w:rsidR="005D5BF2" w:rsidRPr="00CD7B0B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企业按文件规定每月检测产品灭菌前的初始污染菌，但未对检测记录进行汇总和趋势分析。</w:t>
            </w:r>
          </w:p>
          <w:p w:rsidR="005D5BF2" w:rsidRPr="00CD7B0B" w:rsidRDefault="005D5BF2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D7B0B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</w:t>
            </w:r>
            <w:r w:rsidRPr="00CD7B0B">
              <w:rPr>
                <w:rFonts w:ascii="仿宋_GB2312" w:eastAsia="仿宋_GB2312"/>
                <w:color w:val="000000"/>
                <w:sz w:val="28"/>
                <w:szCs w:val="28"/>
              </w:rPr>
              <w:t>、</w:t>
            </w:r>
            <w:r w:rsidRPr="00CD7B0B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不良事件监测、分析和改进方面</w:t>
            </w:r>
          </w:p>
          <w:p w:rsidR="005D5BF2" w:rsidRPr="00CD7B0B" w:rsidRDefault="00FB67D6" w:rsidP="005D5BF2">
            <w:pPr>
              <w:spacing w:line="440" w:lineRule="exact"/>
              <w:ind w:firstLineChars="200" w:firstLine="560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3.</w:t>
            </w:r>
            <w:bookmarkStart w:id="0" w:name="_GoBack"/>
            <w:bookmarkEnd w:id="0"/>
            <w:r w:rsidR="005D5BF2" w:rsidRPr="00CD7B0B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企业</w:t>
            </w:r>
            <w:proofErr w:type="gramStart"/>
            <w:r w:rsidR="005D5BF2" w:rsidRPr="00CD7B0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对国抽不合格</w:t>
            </w:r>
            <w:proofErr w:type="gramEnd"/>
            <w:r w:rsidR="005D5BF2" w:rsidRPr="00CD7B0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原因进行了分析，原因之一为生产过程中排气会挤压棉球，灭菌过程（环氧乙烷和蒸汽两种灭菌方式）抽真空亦会使棉球变得更密实，造成吸水性能下降。但尚未采取纠正措施。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CD7B0B" w:rsidRDefault="005D5BF2" w:rsidP="005D5BF2">
            <w:pPr>
              <w:spacing w:line="440" w:lineRule="exac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D7B0B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限期</w:t>
            </w:r>
          </w:p>
          <w:p w:rsidR="005D5BF2" w:rsidRPr="00CD7B0B" w:rsidRDefault="005D5BF2" w:rsidP="005D5BF2">
            <w:pPr>
              <w:spacing w:line="440" w:lineRule="exac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D7B0B">
              <w:rPr>
                <w:rFonts w:ascii="仿宋_GB2312" w:eastAsia="仿宋_GB2312"/>
                <w:color w:val="000000"/>
                <w:sz w:val="28"/>
                <w:szCs w:val="28"/>
              </w:rPr>
              <w:t>整改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5BF2" w:rsidRPr="004F633E" w:rsidRDefault="005D5BF2" w:rsidP="005D5BF2">
            <w:pPr>
              <w:spacing w:line="44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</w:tr>
    </w:tbl>
    <w:p w:rsidR="00E94AA2" w:rsidRDefault="00E94AA2" w:rsidP="005D5BF2"/>
    <w:sectPr w:rsidR="00E94AA2" w:rsidSect="00E94AA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71" w:rsidRDefault="00DE6D71" w:rsidP="00BC6BA2">
      <w:r>
        <w:separator/>
      </w:r>
    </w:p>
  </w:endnote>
  <w:endnote w:type="continuationSeparator" w:id="0">
    <w:p w:rsidR="00DE6D71" w:rsidRDefault="00DE6D71" w:rsidP="00BC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11017"/>
      <w:docPartObj>
        <w:docPartGallery w:val="Page Numbers (Bottom of Page)"/>
        <w:docPartUnique/>
      </w:docPartObj>
    </w:sdtPr>
    <w:sdtEndPr/>
    <w:sdtContent>
      <w:p w:rsidR="008C66B7" w:rsidRDefault="00FC49B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7D6" w:rsidRPr="00FB67D6">
          <w:rPr>
            <w:noProof/>
            <w:lang w:val="zh-CN"/>
          </w:rPr>
          <w:t>23</w:t>
        </w:r>
        <w:r>
          <w:rPr>
            <w:noProof/>
            <w:lang w:val="zh-CN"/>
          </w:rPr>
          <w:fldChar w:fldCharType="end"/>
        </w:r>
      </w:p>
    </w:sdtContent>
  </w:sdt>
  <w:p w:rsidR="008C66B7" w:rsidRDefault="008C66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71" w:rsidRDefault="00DE6D71" w:rsidP="00BC6BA2">
      <w:r>
        <w:separator/>
      </w:r>
    </w:p>
  </w:footnote>
  <w:footnote w:type="continuationSeparator" w:id="0">
    <w:p w:rsidR="00DE6D71" w:rsidRDefault="00DE6D71" w:rsidP="00BC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042"/>
    <w:multiLevelType w:val="hybridMultilevel"/>
    <w:tmpl w:val="6E98406A"/>
    <w:lvl w:ilvl="0" w:tplc="A8F077EE">
      <w:start w:val="1"/>
      <w:numFmt w:val="japaneseCounting"/>
      <w:lvlText w:val="%1、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8" w:hanging="420"/>
      </w:pPr>
    </w:lvl>
    <w:lvl w:ilvl="2" w:tplc="0409001B" w:tentative="1">
      <w:start w:val="1"/>
      <w:numFmt w:val="lowerRoman"/>
      <w:lvlText w:val="%3."/>
      <w:lvlJc w:val="righ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9" w:tentative="1">
      <w:start w:val="1"/>
      <w:numFmt w:val="lowerLetter"/>
      <w:lvlText w:val="%5)"/>
      <w:lvlJc w:val="left"/>
      <w:pPr>
        <w:ind w:left="2378" w:hanging="420"/>
      </w:pPr>
    </w:lvl>
    <w:lvl w:ilvl="5" w:tplc="0409001B" w:tentative="1">
      <w:start w:val="1"/>
      <w:numFmt w:val="lowerRoman"/>
      <w:lvlText w:val="%6."/>
      <w:lvlJc w:val="righ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9" w:tentative="1">
      <w:start w:val="1"/>
      <w:numFmt w:val="lowerLetter"/>
      <w:lvlText w:val="%8)"/>
      <w:lvlJc w:val="left"/>
      <w:pPr>
        <w:ind w:left="3638" w:hanging="420"/>
      </w:pPr>
    </w:lvl>
    <w:lvl w:ilvl="8" w:tplc="0409001B" w:tentative="1">
      <w:start w:val="1"/>
      <w:numFmt w:val="lowerRoman"/>
      <w:lvlText w:val="%9."/>
      <w:lvlJc w:val="right"/>
      <w:pPr>
        <w:ind w:left="4058" w:hanging="420"/>
      </w:pPr>
    </w:lvl>
  </w:abstractNum>
  <w:abstractNum w:abstractNumId="1" w15:restartNumberingAfterBreak="0">
    <w:nsid w:val="116330F0"/>
    <w:multiLevelType w:val="hybridMultilevel"/>
    <w:tmpl w:val="A98CECEC"/>
    <w:lvl w:ilvl="0" w:tplc="597C807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8" w:hanging="420"/>
      </w:pPr>
    </w:lvl>
    <w:lvl w:ilvl="2" w:tplc="0409001B" w:tentative="1">
      <w:start w:val="1"/>
      <w:numFmt w:val="lowerRoman"/>
      <w:lvlText w:val="%3."/>
      <w:lvlJc w:val="righ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9" w:tentative="1">
      <w:start w:val="1"/>
      <w:numFmt w:val="lowerLetter"/>
      <w:lvlText w:val="%5)"/>
      <w:lvlJc w:val="left"/>
      <w:pPr>
        <w:ind w:left="3098" w:hanging="420"/>
      </w:pPr>
    </w:lvl>
    <w:lvl w:ilvl="5" w:tplc="0409001B" w:tentative="1">
      <w:start w:val="1"/>
      <w:numFmt w:val="lowerRoman"/>
      <w:lvlText w:val="%6."/>
      <w:lvlJc w:val="righ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9" w:tentative="1">
      <w:start w:val="1"/>
      <w:numFmt w:val="lowerLetter"/>
      <w:lvlText w:val="%8)"/>
      <w:lvlJc w:val="left"/>
      <w:pPr>
        <w:ind w:left="4358" w:hanging="420"/>
      </w:pPr>
    </w:lvl>
    <w:lvl w:ilvl="8" w:tplc="0409001B" w:tentative="1">
      <w:start w:val="1"/>
      <w:numFmt w:val="lowerRoman"/>
      <w:lvlText w:val="%9."/>
      <w:lvlJc w:val="right"/>
      <w:pPr>
        <w:ind w:left="4778" w:hanging="420"/>
      </w:pPr>
    </w:lvl>
  </w:abstractNum>
  <w:abstractNum w:abstractNumId="2" w15:restartNumberingAfterBreak="0">
    <w:nsid w:val="1CE668BA"/>
    <w:multiLevelType w:val="hybridMultilevel"/>
    <w:tmpl w:val="36769C0C"/>
    <w:lvl w:ilvl="0" w:tplc="B708527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D365AE7"/>
    <w:multiLevelType w:val="hybridMultilevel"/>
    <w:tmpl w:val="6E98406A"/>
    <w:lvl w:ilvl="0" w:tplc="A8F077EE">
      <w:start w:val="1"/>
      <w:numFmt w:val="japaneseCounting"/>
      <w:lvlText w:val="%1、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8" w:hanging="420"/>
      </w:pPr>
    </w:lvl>
    <w:lvl w:ilvl="2" w:tplc="0409001B" w:tentative="1">
      <w:start w:val="1"/>
      <w:numFmt w:val="lowerRoman"/>
      <w:lvlText w:val="%3."/>
      <w:lvlJc w:val="righ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9" w:tentative="1">
      <w:start w:val="1"/>
      <w:numFmt w:val="lowerLetter"/>
      <w:lvlText w:val="%5)"/>
      <w:lvlJc w:val="left"/>
      <w:pPr>
        <w:ind w:left="2378" w:hanging="420"/>
      </w:pPr>
    </w:lvl>
    <w:lvl w:ilvl="5" w:tplc="0409001B" w:tentative="1">
      <w:start w:val="1"/>
      <w:numFmt w:val="lowerRoman"/>
      <w:lvlText w:val="%6."/>
      <w:lvlJc w:val="righ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9" w:tentative="1">
      <w:start w:val="1"/>
      <w:numFmt w:val="lowerLetter"/>
      <w:lvlText w:val="%8)"/>
      <w:lvlJc w:val="left"/>
      <w:pPr>
        <w:ind w:left="3638" w:hanging="420"/>
      </w:pPr>
    </w:lvl>
    <w:lvl w:ilvl="8" w:tplc="0409001B" w:tentative="1">
      <w:start w:val="1"/>
      <w:numFmt w:val="lowerRoman"/>
      <w:lvlText w:val="%9."/>
      <w:lvlJc w:val="right"/>
      <w:pPr>
        <w:ind w:left="4058" w:hanging="420"/>
      </w:pPr>
    </w:lvl>
  </w:abstractNum>
  <w:abstractNum w:abstractNumId="4" w15:restartNumberingAfterBreak="0">
    <w:nsid w:val="262771CC"/>
    <w:multiLevelType w:val="hybridMultilevel"/>
    <w:tmpl w:val="A98CECEC"/>
    <w:lvl w:ilvl="0" w:tplc="597C807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8" w:hanging="420"/>
      </w:pPr>
    </w:lvl>
    <w:lvl w:ilvl="2" w:tplc="0409001B" w:tentative="1">
      <w:start w:val="1"/>
      <w:numFmt w:val="lowerRoman"/>
      <w:lvlText w:val="%3."/>
      <w:lvlJc w:val="righ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9" w:tentative="1">
      <w:start w:val="1"/>
      <w:numFmt w:val="lowerLetter"/>
      <w:lvlText w:val="%5)"/>
      <w:lvlJc w:val="left"/>
      <w:pPr>
        <w:ind w:left="3098" w:hanging="420"/>
      </w:pPr>
    </w:lvl>
    <w:lvl w:ilvl="5" w:tplc="0409001B" w:tentative="1">
      <w:start w:val="1"/>
      <w:numFmt w:val="lowerRoman"/>
      <w:lvlText w:val="%6."/>
      <w:lvlJc w:val="righ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9" w:tentative="1">
      <w:start w:val="1"/>
      <w:numFmt w:val="lowerLetter"/>
      <w:lvlText w:val="%8)"/>
      <w:lvlJc w:val="left"/>
      <w:pPr>
        <w:ind w:left="4358" w:hanging="420"/>
      </w:pPr>
    </w:lvl>
    <w:lvl w:ilvl="8" w:tplc="0409001B" w:tentative="1">
      <w:start w:val="1"/>
      <w:numFmt w:val="lowerRoman"/>
      <w:lvlText w:val="%9."/>
      <w:lvlJc w:val="right"/>
      <w:pPr>
        <w:ind w:left="4778" w:hanging="420"/>
      </w:pPr>
    </w:lvl>
  </w:abstractNum>
  <w:abstractNum w:abstractNumId="5" w15:restartNumberingAfterBreak="0">
    <w:nsid w:val="4550633E"/>
    <w:multiLevelType w:val="hybridMultilevel"/>
    <w:tmpl w:val="A98CECEC"/>
    <w:lvl w:ilvl="0" w:tplc="597C807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8" w:hanging="420"/>
      </w:pPr>
    </w:lvl>
    <w:lvl w:ilvl="2" w:tplc="0409001B" w:tentative="1">
      <w:start w:val="1"/>
      <w:numFmt w:val="lowerRoman"/>
      <w:lvlText w:val="%3."/>
      <w:lvlJc w:val="righ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9" w:tentative="1">
      <w:start w:val="1"/>
      <w:numFmt w:val="lowerLetter"/>
      <w:lvlText w:val="%5)"/>
      <w:lvlJc w:val="left"/>
      <w:pPr>
        <w:ind w:left="3098" w:hanging="420"/>
      </w:pPr>
    </w:lvl>
    <w:lvl w:ilvl="5" w:tplc="0409001B" w:tentative="1">
      <w:start w:val="1"/>
      <w:numFmt w:val="lowerRoman"/>
      <w:lvlText w:val="%6."/>
      <w:lvlJc w:val="righ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9" w:tentative="1">
      <w:start w:val="1"/>
      <w:numFmt w:val="lowerLetter"/>
      <w:lvlText w:val="%8)"/>
      <w:lvlJc w:val="left"/>
      <w:pPr>
        <w:ind w:left="4358" w:hanging="420"/>
      </w:pPr>
    </w:lvl>
    <w:lvl w:ilvl="8" w:tplc="0409001B" w:tentative="1">
      <w:start w:val="1"/>
      <w:numFmt w:val="lowerRoman"/>
      <w:lvlText w:val="%9."/>
      <w:lvlJc w:val="right"/>
      <w:pPr>
        <w:ind w:left="4778" w:hanging="420"/>
      </w:pPr>
    </w:lvl>
  </w:abstractNum>
  <w:abstractNum w:abstractNumId="6" w15:restartNumberingAfterBreak="0">
    <w:nsid w:val="499D4A3A"/>
    <w:multiLevelType w:val="hybridMultilevel"/>
    <w:tmpl w:val="DD5232CE"/>
    <w:lvl w:ilvl="0" w:tplc="6166ED9C">
      <w:start w:val="1"/>
      <w:numFmt w:val="japaneseCounting"/>
      <w:lvlText w:val="%1、"/>
      <w:lvlJc w:val="left"/>
      <w:pPr>
        <w:ind w:left="998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18" w:hanging="420"/>
      </w:pPr>
    </w:lvl>
    <w:lvl w:ilvl="2" w:tplc="0409001B" w:tentative="1">
      <w:start w:val="1"/>
      <w:numFmt w:val="lowerRoman"/>
      <w:lvlText w:val="%3."/>
      <w:lvlJc w:val="righ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9" w:tentative="1">
      <w:start w:val="1"/>
      <w:numFmt w:val="lowerLetter"/>
      <w:lvlText w:val="%5)"/>
      <w:lvlJc w:val="left"/>
      <w:pPr>
        <w:ind w:left="2378" w:hanging="420"/>
      </w:pPr>
    </w:lvl>
    <w:lvl w:ilvl="5" w:tplc="0409001B" w:tentative="1">
      <w:start w:val="1"/>
      <w:numFmt w:val="lowerRoman"/>
      <w:lvlText w:val="%6."/>
      <w:lvlJc w:val="righ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9" w:tentative="1">
      <w:start w:val="1"/>
      <w:numFmt w:val="lowerLetter"/>
      <w:lvlText w:val="%8)"/>
      <w:lvlJc w:val="left"/>
      <w:pPr>
        <w:ind w:left="3638" w:hanging="420"/>
      </w:pPr>
    </w:lvl>
    <w:lvl w:ilvl="8" w:tplc="0409001B" w:tentative="1">
      <w:start w:val="1"/>
      <w:numFmt w:val="lowerRoman"/>
      <w:lvlText w:val="%9."/>
      <w:lvlJc w:val="right"/>
      <w:pPr>
        <w:ind w:left="4058" w:hanging="420"/>
      </w:pPr>
    </w:lvl>
  </w:abstractNum>
  <w:abstractNum w:abstractNumId="7" w15:restartNumberingAfterBreak="0">
    <w:nsid w:val="72421C97"/>
    <w:multiLevelType w:val="hybridMultilevel"/>
    <w:tmpl w:val="0A84AA68"/>
    <w:lvl w:ilvl="0" w:tplc="C9EC0CBC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75A50406"/>
    <w:multiLevelType w:val="hybridMultilevel"/>
    <w:tmpl w:val="AA24A02E"/>
    <w:lvl w:ilvl="0" w:tplc="7898F8B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A2"/>
    <w:rsid w:val="000110DF"/>
    <w:rsid w:val="000179FC"/>
    <w:rsid w:val="000279C0"/>
    <w:rsid w:val="000464AF"/>
    <w:rsid w:val="00051E54"/>
    <w:rsid w:val="00052F3F"/>
    <w:rsid w:val="000564FE"/>
    <w:rsid w:val="000744DF"/>
    <w:rsid w:val="000A72C2"/>
    <w:rsid w:val="000B6F8D"/>
    <w:rsid w:val="000C1AC6"/>
    <w:rsid w:val="000C4683"/>
    <w:rsid w:val="000D388E"/>
    <w:rsid w:val="000E1B54"/>
    <w:rsid w:val="001361F3"/>
    <w:rsid w:val="001368EE"/>
    <w:rsid w:val="00146515"/>
    <w:rsid w:val="001564F5"/>
    <w:rsid w:val="001625EE"/>
    <w:rsid w:val="00163E17"/>
    <w:rsid w:val="00164D38"/>
    <w:rsid w:val="00166443"/>
    <w:rsid w:val="0017774A"/>
    <w:rsid w:val="001949FA"/>
    <w:rsid w:val="001A739E"/>
    <w:rsid w:val="001C23A8"/>
    <w:rsid w:val="001C598E"/>
    <w:rsid w:val="001D094B"/>
    <w:rsid w:val="001D41E8"/>
    <w:rsid w:val="001D67C8"/>
    <w:rsid w:val="00201138"/>
    <w:rsid w:val="00215EFF"/>
    <w:rsid w:val="00224CF4"/>
    <w:rsid w:val="00234AFA"/>
    <w:rsid w:val="00255098"/>
    <w:rsid w:val="00265B2F"/>
    <w:rsid w:val="00283A1B"/>
    <w:rsid w:val="002872C6"/>
    <w:rsid w:val="00296367"/>
    <w:rsid w:val="002A437D"/>
    <w:rsid w:val="002B76A6"/>
    <w:rsid w:val="002E3C58"/>
    <w:rsid w:val="002F60AC"/>
    <w:rsid w:val="00300FB7"/>
    <w:rsid w:val="00323892"/>
    <w:rsid w:val="0036326B"/>
    <w:rsid w:val="00372EAA"/>
    <w:rsid w:val="00395033"/>
    <w:rsid w:val="003955FB"/>
    <w:rsid w:val="003C270B"/>
    <w:rsid w:val="003E37CC"/>
    <w:rsid w:val="003E7088"/>
    <w:rsid w:val="003F6177"/>
    <w:rsid w:val="004016AB"/>
    <w:rsid w:val="00406777"/>
    <w:rsid w:val="00434823"/>
    <w:rsid w:val="0044568E"/>
    <w:rsid w:val="004B5D8A"/>
    <w:rsid w:val="004F2CC0"/>
    <w:rsid w:val="004F32A5"/>
    <w:rsid w:val="005006C6"/>
    <w:rsid w:val="005006CF"/>
    <w:rsid w:val="005179AA"/>
    <w:rsid w:val="00523454"/>
    <w:rsid w:val="0054275B"/>
    <w:rsid w:val="00553586"/>
    <w:rsid w:val="00575374"/>
    <w:rsid w:val="00583558"/>
    <w:rsid w:val="00585FC1"/>
    <w:rsid w:val="00587B09"/>
    <w:rsid w:val="005A6D24"/>
    <w:rsid w:val="005B5F07"/>
    <w:rsid w:val="005C3518"/>
    <w:rsid w:val="005D5BF2"/>
    <w:rsid w:val="005E0427"/>
    <w:rsid w:val="0060034A"/>
    <w:rsid w:val="00601ED8"/>
    <w:rsid w:val="00605E55"/>
    <w:rsid w:val="00616572"/>
    <w:rsid w:val="00633992"/>
    <w:rsid w:val="00656A8D"/>
    <w:rsid w:val="00684028"/>
    <w:rsid w:val="00686C1D"/>
    <w:rsid w:val="00687741"/>
    <w:rsid w:val="006B1465"/>
    <w:rsid w:val="006B2848"/>
    <w:rsid w:val="006B556B"/>
    <w:rsid w:val="006C0758"/>
    <w:rsid w:val="006C24A8"/>
    <w:rsid w:val="006C4376"/>
    <w:rsid w:val="006C5172"/>
    <w:rsid w:val="006E0813"/>
    <w:rsid w:val="006E4FE4"/>
    <w:rsid w:val="00707502"/>
    <w:rsid w:val="007436E5"/>
    <w:rsid w:val="00743ADF"/>
    <w:rsid w:val="00766009"/>
    <w:rsid w:val="00776074"/>
    <w:rsid w:val="007A133C"/>
    <w:rsid w:val="007C2F60"/>
    <w:rsid w:val="007D75A6"/>
    <w:rsid w:val="007E0F6A"/>
    <w:rsid w:val="008065C9"/>
    <w:rsid w:val="00807EEA"/>
    <w:rsid w:val="00831BAD"/>
    <w:rsid w:val="0083380A"/>
    <w:rsid w:val="008478A8"/>
    <w:rsid w:val="0086094D"/>
    <w:rsid w:val="00867B45"/>
    <w:rsid w:val="008702D4"/>
    <w:rsid w:val="00877DA2"/>
    <w:rsid w:val="008966A4"/>
    <w:rsid w:val="008A2714"/>
    <w:rsid w:val="008A5B7A"/>
    <w:rsid w:val="008B50A7"/>
    <w:rsid w:val="008B686E"/>
    <w:rsid w:val="008C48F9"/>
    <w:rsid w:val="008C66B7"/>
    <w:rsid w:val="008E141A"/>
    <w:rsid w:val="00914FC7"/>
    <w:rsid w:val="00922662"/>
    <w:rsid w:val="00933F30"/>
    <w:rsid w:val="009460F5"/>
    <w:rsid w:val="0095686F"/>
    <w:rsid w:val="009660A1"/>
    <w:rsid w:val="00972C08"/>
    <w:rsid w:val="00987D30"/>
    <w:rsid w:val="009958FA"/>
    <w:rsid w:val="009C02FE"/>
    <w:rsid w:val="009D32BD"/>
    <w:rsid w:val="009E289A"/>
    <w:rsid w:val="00A06C9D"/>
    <w:rsid w:val="00A149C6"/>
    <w:rsid w:val="00A3568A"/>
    <w:rsid w:val="00A42404"/>
    <w:rsid w:val="00A45046"/>
    <w:rsid w:val="00A509B4"/>
    <w:rsid w:val="00A661FD"/>
    <w:rsid w:val="00A73F3D"/>
    <w:rsid w:val="00A7751F"/>
    <w:rsid w:val="00A837BA"/>
    <w:rsid w:val="00A96730"/>
    <w:rsid w:val="00A972E5"/>
    <w:rsid w:val="00AC184A"/>
    <w:rsid w:val="00AC3756"/>
    <w:rsid w:val="00AD31CF"/>
    <w:rsid w:val="00B10484"/>
    <w:rsid w:val="00B32622"/>
    <w:rsid w:val="00B44C68"/>
    <w:rsid w:val="00B81284"/>
    <w:rsid w:val="00BC6BA2"/>
    <w:rsid w:val="00BD53DF"/>
    <w:rsid w:val="00BE398E"/>
    <w:rsid w:val="00BF09C8"/>
    <w:rsid w:val="00BF20E5"/>
    <w:rsid w:val="00C12953"/>
    <w:rsid w:val="00C16769"/>
    <w:rsid w:val="00C3503A"/>
    <w:rsid w:val="00C83ED2"/>
    <w:rsid w:val="00C90204"/>
    <w:rsid w:val="00C92F73"/>
    <w:rsid w:val="00CA1D1C"/>
    <w:rsid w:val="00CB3D97"/>
    <w:rsid w:val="00CD1333"/>
    <w:rsid w:val="00CD4E71"/>
    <w:rsid w:val="00CE3650"/>
    <w:rsid w:val="00CE6CBF"/>
    <w:rsid w:val="00CF2092"/>
    <w:rsid w:val="00CF2DA0"/>
    <w:rsid w:val="00CF5A45"/>
    <w:rsid w:val="00CF7963"/>
    <w:rsid w:val="00D0174C"/>
    <w:rsid w:val="00D1165E"/>
    <w:rsid w:val="00D5416D"/>
    <w:rsid w:val="00D809B3"/>
    <w:rsid w:val="00D81425"/>
    <w:rsid w:val="00D8284C"/>
    <w:rsid w:val="00D86490"/>
    <w:rsid w:val="00DA0A8B"/>
    <w:rsid w:val="00DD0871"/>
    <w:rsid w:val="00DE6D71"/>
    <w:rsid w:val="00DF4BD6"/>
    <w:rsid w:val="00DF4E33"/>
    <w:rsid w:val="00E211A8"/>
    <w:rsid w:val="00E2636C"/>
    <w:rsid w:val="00E27689"/>
    <w:rsid w:val="00E310A6"/>
    <w:rsid w:val="00E46A25"/>
    <w:rsid w:val="00E80AB3"/>
    <w:rsid w:val="00E80FA0"/>
    <w:rsid w:val="00E94AA2"/>
    <w:rsid w:val="00EB2834"/>
    <w:rsid w:val="00EB50D3"/>
    <w:rsid w:val="00EB5D33"/>
    <w:rsid w:val="00EE00B6"/>
    <w:rsid w:val="00EE3864"/>
    <w:rsid w:val="00F12779"/>
    <w:rsid w:val="00F17279"/>
    <w:rsid w:val="00F24B0D"/>
    <w:rsid w:val="00F305BD"/>
    <w:rsid w:val="00F443A8"/>
    <w:rsid w:val="00F67C7A"/>
    <w:rsid w:val="00F71914"/>
    <w:rsid w:val="00F72F7A"/>
    <w:rsid w:val="00F9352B"/>
    <w:rsid w:val="00F95807"/>
    <w:rsid w:val="00FA20A0"/>
    <w:rsid w:val="00FB67D6"/>
    <w:rsid w:val="00FC0E7B"/>
    <w:rsid w:val="00FC3F77"/>
    <w:rsid w:val="00FC49BA"/>
    <w:rsid w:val="00FD0936"/>
    <w:rsid w:val="00FD0BD2"/>
    <w:rsid w:val="00FD5188"/>
    <w:rsid w:val="00FE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DE27637"/>
  <w15:docId w15:val="{5D32902D-A590-4FC0-8067-77A7B281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A2"/>
    <w:pPr>
      <w:jc w:val="both"/>
    </w:pPr>
    <w:rPr>
      <w:rFonts w:ascii="宋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A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C6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6BA2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6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6BA2"/>
    <w:rPr>
      <w:rFonts w:ascii="宋体" w:eastAsia="宋体" w:hAnsi="宋体" w:cs="宋体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D133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D1333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1581</Words>
  <Characters>9014</Characters>
  <Application>Microsoft Office Word</Application>
  <DocSecurity>0</DocSecurity>
  <Lines>75</Lines>
  <Paragraphs>21</Paragraphs>
  <ScaleCrop>false</ScaleCrop>
  <Company>Founder</Company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xiaojiangyi</dc:creator>
  <cp:keywords/>
  <dc:description/>
  <cp:lastModifiedBy>wenjing</cp:lastModifiedBy>
  <cp:revision>7</cp:revision>
  <cp:lastPrinted>2019-11-13T08:31:00Z</cp:lastPrinted>
  <dcterms:created xsi:type="dcterms:W3CDTF">2019-11-13T08:46:00Z</dcterms:created>
  <dcterms:modified xsi:type="dcterms:W3CDTF">2019-11-13T09:19:00Z</dcterms:modified>
</cp:coreProperties>
</file>